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C6D0" w14:textId="77777777" w:rsidR="00737A66" w:rsidRDefault="00737A66" w:rsidP="00A55A4A">
      <w:pPr>
        <w:jc w:val="both"/>
        <w:rPr>
          <w:rFonts w:eastAsia="Calibri"/>
          <w:lang w:eastAsia="en-US"/>
        </w:rPr>
      </w:pPr>
    </w:p>
    <w:p w14:paraId="46A1809E" w14:textId="3A7054E7" w:rsidR="000C333E" w:rsidRPr="000C333E" w:rsidRDefault="000C333E" w:rsidP="00A55A4A">
      <w:pPr>
        <w:jc w:val="both"/>
        <w:rPr>
          <w:rFonts w:eastAsia="Calibri"/>
          <w:b/>
          <w:bCs/>
          <w:sz w:val="16"/>
          <w:szCs w:val="16"/>
          <w:u w:val="single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 w:rsidRPr="000C333E">
        <w:rPr>
          <w:rFonts w:eastAsia="Calibri"/>
          <w:b/>
          <w:bCs/>
          <w:sz w:val="16"/>
          <w:szCs w:val="16"/>
          <w:u w:val="single"/>
          <w:lang w:eastAsia="en-US"/>
        </w:rPr>
        <w:t>Załącznik Nr 3</w:t>
      </w:r>
    </w:p>
    <w:p w14:paraId="2582654F" w14:textId="1FF2EB33" w:rsidR="00A55A4A" w:rsidRPr="00A55A4A" w:rsidRDefault="00A55A4A" w:rsidP="00A55A4A">
      <w:pPr>
        <w:jc w:val="both"/>
        <w:rPr>
          <w:rFonts w:eastAsia="Calibri"/>
          <w:lang w:eastAsia="en-US"/>
        </w:rPr>
      </w:pPr>
      <w:r w:rsidRPr="00A55A4A">
        <w:rPr>
          <w:rFonts w:eastAsia="Calibri"/>
          <w:lang w:eastAsia="en-US"/>
        </w:rPr>
        <w:t>…………………………………………</w:t>
      </w:r>
      <w:r w:rsidRPr="00A55A4A">
        <w:rPr>
          <w:rFonts w:eastAsia="Calibri"/>
          <w:lang w:eastAsia="en-US"/>
        </w:rPr>
        <w:tab/>
      </w:r>
      <w:r w:rsidRPr="00A55A4A">
        <w:rPr>
          <w:rFonts w:eastAsia="Calibri"/>
          <w:lang w:eastAsia="en-US"/>
        </w:rPr>
        <w:tab/>
      </w:r>
    </w:p>
    <w:p w14:paraId="2F0969DE" w14:textId="47E54097" w:rsidR="00A55A4A" w:rsidRPr="00A55A4A" w:rsidRDefault="00A55A4A" w:rsidP="00A55A4A">
      <w:pPr>
        <w:jc w:val="both"/>
        <w:rPr>
          <w:rFonts w:eastAsia="Calibri"/>
          <w:lang w:eastAsia="en-US"/>
        </w:rPr>
      </w:pPr>
      <w:r w:rsidRPr="00A55A4A">
        <w:rPr>
          <w:rFonts w:eastAsia="Calibri"/>
          <w:lang w:eastAsia="en-US"/>
        </w:rPr>
        <w:t xml:space="preserve">       Pieczątka pracodawcy</w:t>
      </w:r>
      <w:r w:rsidRPr="00A55A4A">
        <w:rPr>
          <w:rFonts w:eastAsia="Calibri"/>
          <w:lang w:eastAsia="en-US"/>
        </w:rPr>
        <w:tab/>
      </w:r>
    </w:p>
    <w:p w14:paraId="38D5A792" w14:textId="77777777" w:rsidR="00737A66" w:rsidRDefault="00737A66" w:rsidP="00737A66">
      <w:pPr>
        <w:jc w:val="both"/>
        <w:rPr>
          <w:rFonts w:eastAsia="Calibri"/>
          <w:sz w:val="22"/>
          <w:szCs w:val="22"/>
          <w:lang w:eastAsia="en-US"/>
        </w:rPr>
      </w:pPr>
    </w:p>
    <w:p w14:paraId="0A4E4ED2" w14:textId="36716FAA" w:rsidR="00A55A4A" w:rsidRPr="00737A66" w:rsidRDefault="00A55A4A" w:rsidP="00737A66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OŚWIADCZENIA PRACODAWCY</w:t>
      </w:r>
    </w:p>
    <w:p w14:paraId="79327E17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520BDF32" w14:textId="144DB096" w:rsidR="00A55A4A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Jestem/nie jestem*</w:t>
      </w:r>
      <w:r w:rsidRPr="00737A66">
        <w:rPr>
          <w:rFonts w:eastAsia="Calibri"/>
          <w:sz w:val="22"/>
          <w:szCs w:val="22"/>
          <w:lang w:eastAsia="en-US"/>
        </w:rPr>
        <w:t xml:space="preserve"> pracodawcą zgodnie z definicją zawartą w art. 2 ust 1 pkt 25 ustawy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o promocji zatrudnienia i instytucjach rynku pracy pracodawca to jednostka organizacyjna, chociażby nie posiadała osobowości prawnej, a także osoba fizyczna, jeżeli zatrudnia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co najmniej 1 pracownika i mam świadomość konieczności zachowania tego statusu przez cały okres realizacji kształcenia ustawicznego finansowanego ze środków Krajowego Funduszu Szkoleniowego.</w:t>
      </w:r>
    </w:p>
    <w:p w14:paraId="2C7E6A5D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08C34C87" w14:textId="787F23E2" w:rsidR="00A55A4A" w:rsidRPr="00737A66" w:rsidRDefault="00A55A4A" w:rsidP="00737A66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Prowadzę/nie prowadzę*</w:t>
      </w:r>
      <w:r w:rsidRPr="00737A66">
        <w:rPr>
          <w:rFonts w:eastAsia="Calibri"/>
          <w:sz w:val="22"/>
          <w:szCs w:val="22"/>
          <w:lang w:eastAsia="en-US"/>
        </w:rPr>
        <w:t xml:space="preserve"> działalności gospodarczej w rozumieniu prawa konkurencji Unii Europejskiej.</w:t>
      </w:r>
    </w:p>
    <w:p w14:paraId="475B893F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1DAD0430" w14:textId="71B0E18D" w:rsidR="00A55A4A" w:rsidRPr="00737A66" w:rsidRDefault="00A55A4A" w:rsidP="00737A66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 xml:space="preserve">Oświadczam, że zakład pracy </w:t>
      </w:r>
      <w:r w:rsidRPr="00737A66">
        <w:rPr>
          <w:rFonts w:eastAsia="Calibri"/>
          <w:b/>
          <w:bCs/>
          <w:sz w:val="22"/>
          <w:szCs w:val="22"/>
          <w:lang w:eastAsia="en-US"/>
        </w:rPr>
        <w:t>jest/nie jest</w:t>
      </w:r>
      <w:r w:rsidRPr="00737A66">
        <w:rPr>
          <w:rFonts w:eastAsia="Calibri"/>
          <w:sz w:val="22"/>
          <w:szCs w:val="22"/>
          <w:lang w:eastAsia="en-US"/>
        </w:rPr>
        <w:t>* w stanie likwidacji lub upadłości.</w:t>
      </w:r>
    </w:p>
    <w:p w14:paraId="4836CCCE" w14:textId="77777777" w:rsidR="00737A66" w:rsidRPr="00737A66" w:rsidRDefault="00737A66" w:rsidP="00737A66">
      <w:pPr>
        <w:jc w:val="both"/>
        <w:rPr>
          <w:rFonts w:eastAsia="Calibri"/>
          <w:sz w:val="22"/>
          <w:szCs w:val="22"/>
          <w:lang w:eastAsia="en-US"/>
        </w:rPr>
      </w:pPr>
    </w:p>
    <w:p w14:paraId="1C0B1E5F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Oświadczam, że wszyscy pracownicy przewidziani we wniosku do objęcia kształceniem ustawicznym są zatrudnieni na podstawie umowy o pracę.</w:t>
      </w:r>
    </w:p>
    <w:p w14:paraId="7198D1B7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7AF65778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Oświadczam, że osoba/y objęta/e kształceniem ustawicznym świadczy(ą) pracę i nie przebywa/-ją na urlopie macierzyńskim, ojcowskim, wychowawczym, bezpłatnym lub zasiłku chorobowym.</w:t>
      </w:r>
    </w:p>
    <w:p w14:paraId="5786906D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63919115" w14:textId="402AAC60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 xml:space="preserve">Oświadczam, iż </w:t>
      </w:r>
      <w:r w:rsidRPr="00737A66">
        <w:rPr>
          <w:rFonts w:eastAsia="Calibri"/>
          <w:b/>
          <w:bCs/>
          <w:sz w:val="22"/>
          <w:szCs w:val="22"/>
          <w:lang w:eastAsia="en-US"/>
        </w:rPr>
        <w:t>nie złożyłem/złożyłam*</w:t>
      </w:r>
      <w:r w:rsidRPr="00737A66">
        <w:rPr>
          <w:rFonts w:eastAsia="Calibri"/>
          <w:sz w:val="22"/>
          <w:szCs w:val="22"/>
          <w:lang w:eastAsia="en-US"/>
        </w:rPr>
        <w:t xml:space="preserve"> w innym Powiatowym Urzędzie Pracy wniosku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o przyznanie środków z KFS na sfinansowanie kosztów kształcenia ustawicznego pracowników objętych niniejszym wnioskiem;</w:t>
      </w:r>
    </w:p>
    <w:p w14:paraId="6277B874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44414328" w14:textId="4799A235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Jestem*/nie jestem*</w:t>
      </w:r>
      <w:r w:rsidR="000C333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C333E" w:rsidRPr="00737A66">
        <w:rPr>
          <w:rFonts w:eastAsia="Calibri"/>
          <w:sz w:val="22"/>
          <w:szCs w:val="22"/>
          <w:lang w:eastAsia="en-US"/>
        </w:rPr>
        <w:t>mikro przedsiębiorcą</w:t>
      </w:r>
      <w:r w:rsidRPr="00737A66">
        <w:rPr>
          <w:rFonts w:eastAsia="Calibri"/>
          <w:sz w:val="22"/>
          <w:szCs w:val="22"/>
          <w:lang w:eastAsia="en-US"/>
        </w:rPr>
        <w:t xml:space="preserve"> w rozumieniu art. 2 załącznika nr I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do rozporządzenia Komisji (UE) nr 651/2014 z dnia 17 czerwca 2014 r. </w:t>
      </w:r>
    </w:p>
    <w:p w14:paraId="16BA2076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742A95C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Jestem/nie jestem*</w:t>
      </w:r>
      <w:r w:rsidRPr="00737A66">
        <w:rPr>
          <w:rFonts w:eastAsia="Calibri"/>
          <w:sz w:val="22"/>
          <w:szCs w:val="22"/>
          <w:lang w:eastAsia="en-US"/>
        </w:rPr>
        <w:t xml:space="preserve"> beneficjentem podlegającym przepisom o pomocy publicznej w ramach wnioskowanych środków.</w:t>
      </w:r>
    </w:p>
    <w:p w14:paraId="2367E040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7760C485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Spełniam / nie spełniam*</w:t>
      </w:r>
      <w:r w:rsidRPr="00737A66">
        <w:rPr>
          <w:rFonts w:eastAsia="Calibri"/>
          <w:sz w:val="22"/>
          <w:szCs w:val="22"/>
          <w:lang w:eastAsia="en-US"/>
        </w:rPr>
        <w:t xml:space="preserve"> warunki określone w Rozporządzeniu Komisji (UE) Nr 2023/2831 z dnia 13 grudnia 2023 r. w sprawie stosowania art. 107 i 108 Traktatu o funkcjonowaniu Unii Europejskiej </w:t>
      </w:r>
      <w:r w:rsidRPr="00737A66">
        <w:rPr>
          <w:rFonts w:eastAsia="Calibri"/>
          <w:sz w:val="22"/>
          <w:szCs w:val="22"/>
          <w:u w:val="single"/>
          <w:lang w:eastAsia="en-US"/>
        </w:rPr>
        <w:t>do pomocy de minimis</w:t>
      </w:r>
      <w:r w:rsidRPr="00737A66">
        <w:rPr>
          <w:rFonts w:eastAsia="Calibri"/>
          <w:sz w:val="22"/>
          <w:szCs w:val="22"/>
          <w:lang w:eastAsia="en-US"/>
        </w:rPr>
        <w:t xml:space="preserve"> (Dz. Urz. UE L,2023/2831 z 15.12.2023).</w:t>
      </w:r>
    </w:p>
    <w:p w14:paraId="56602909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3CC1AC8A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Spełniam / Nie spełniam*</w:t>
      </w:r>
      <w:r w:rsidRPr="00737A66">
        <w:rPr>
          <w:rFonts w:eastAsia="Calibri"/>
          <w:sz w:val="22"/>
          <w:szCs w:val="22"/>
          <w:lang w:eastAsia="en-US"/>
        </w:rPr>
        <w:t xml:space="preserve"> warunki określone w Rozporządzeniu Komisji (UE) Nr 1408/2013 z dnia 18 grudnia 2013 r. w sprawie stosowania art. 107 i 108 Traktatu o funkcjonowaniu Unii Europejskiej </w:t>
      </w:r>
      <w:r w:rsidRPr="00737A66">
        <w:rPr>
          <w:rFonts w:eastAsia="Calibri"/>
          <w:sz w:val="22"/>
          <w:szCs w:val="22"/>
          <w:u w:val="single"/>
          <w:lang w:eastAsia="en-US"/>
        </w:rPr>
        <w:t>do pomocy de minimis w sektorze rolnym</w:t>
      </w:r>
      <w:r w:rsidRPr="00737A66">
        <w:rPr>
          <w:rFonts w:eastAsia="Calibri"/>
          <w:sz w:val="22"/>
          <w:szCs w:val="22"/>
          <w:lang w:eastAsia="en-US"/>
        </w:rPr>
        <w:t xml:space="preserve"> (Dz. Urz. UE L 352 z 24.12.2013 s. 9).</w:t>
      </w:r>
    </w:p>
    <w:p w14:paraId="6D050E16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BEEA9AE" w14:textId="3447239A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Spełniam / nie spełniam*</w:t>
      </w:r>
      <w:r w:rsidRPr="00737A66">
        <w:rPr>
          <w:rFonts w:eastAsia="Calibri"/>
          <w:sz w:val="22"/>
          <w:szCs w:val="22"/>
          <w:lang w:eastAsia="en-US"/>
        </w:rPr>
        <w:t xml:space="preserve"> warunki określone w Rozporządzenie Komisji (UE) Nr 717/2014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z dnia 27 czerwca 2014 r. w sprawie stosowania art. 107 i 108 Traktatu o funkcjonowaniu Unii Europejskiej do pomocy de minimis w sektorze rybołówstwa i akwakultury (Dz. Urz. UE L 190 z 28.06.2014, s. 45).</w:t>
      </w:r>
    </w:p>
    <w:p w14:paraId="5DF03700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3477AF4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 / nie jestem*</w:t>
      </w:r>
      <w:r w:rsidRPr="00737A66">
        <w:rPr>
          <w:rFonts w:eastAsia="Calibri"/>
          <w:sz w:val="22"/>
          <w:szCs w:val="22"/>
          <w:lang w:eastAsia="en-US"/>
        </w:rPr>
        <w:t xml:space="preserve"> pracodawcą, na którym ciąży obowiązek zwrotu wcześniej otrzymanej pomocy publicznej.</w:t>
      </w:r>
    </w:p>
    <w:p w14:paraId="7844CED5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617B6813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Zalegam/nie zalegam*</w:t>
      </w:r>
      <w:r w:rsidRPr="00737A66">
        <w:rPr>
          <w:rFonts w:eastAsia="Calibri"/>
          <w:sz w:val="22"/>
          <w:szCs w:val="22"/>
          <w:lang w:eastAsia="en-US"/>
        </w:rPr>
        <w:t xml:space="preserve"> w dniu złożenia wniosku z wypłacaniem wynagrodzeń pracownikom oraz z opłacaniem należnych składek na ubezpieczenia społeczne, ubezpieczenia zdrowotne, </w:t>
      </w:r>
      <w:r w:rsidRPr="00737A66">
        <w:rPr>
          <w:rFonts w:eastAsia="Calibri"/>
          <w:sz w:val="22"/>
          <w:szCs w:val="22"/>
          <w:lang w:eastAsia="en-US"/>
        </w:rPr>
        <w:lastRenderedPageBreak/>
        <w:t>Fundusz Pracy, Fundusz Gwarantowanych Świadczeń Pracowniczych oraz Fundusz Emerytur Pomostowych oraz innych danin publicznych.</w:t>
      </w:r>
    </w:p>
    <w:p w14:paraId="56549B1C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473897A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Zobowiązuję się do</w:t>
      </w:r>
      <w:r w:rsidRPr="00737A66">
        <w:rPr>
          <w:rFonts w:eastAsia="Calibri"/>
          <w:sz w:val="22"/>
          <w:szCs w:val="22"/>
          <w:lang w:eastAsia="en-US"/>
        </w:rPr>
        <w:t xml:space="preserve">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6F6E0192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2FDF93B6" w14:textId="3BC95A40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Zobowiązuję się do</w:t>
      </w:r>
      <w:r w:rsidRPr="00737A66">
        <w:rPr>
          <w:rFonts w:eastAsia="Calibri"/>
          <w:sz w:val="22"/>
          <w:szCs w:val="22"/>
          <w:lang w:eastAsia="en-US"/>
        </w:rPr>
        <w:t xml:space="preserve"> niezwłocznego powiadomienia Powiatowego Urzędu Pracy w Łęczycy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(w szczególności w okresie od złożenia wniosku do podpisania umowy) o wszelkich zmianach stanu prawnego lub faktycznego wskazanego w dniu złożenia przedmiotowego wniosku.</w:t>
      </w:r>
    </w:p>
    <w:p w14:paraId="2F327E91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175A4A6D" w14:textId="1FB08D8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Zapoznałem się</w:t>
      </w:r>
      <w:r w:rsidRPr="00737A66">
        <w:rPr>
          <w:rFonts w:eastAsia="Calibri"/>
          <w:sz w:val="22"/>
          <w:szCs w:val="22"/>
          <w:lang w:eastAsia="en-US"/>
        </w:rPr>
        <w:t xml:space="preserve"> z przepisami ustawy o promocji zatrudnienia (…) w zakresie KFS oraz rozporządzeniem MPiPS  z 14 maja 2014 r. w sprawie przyznawania środków z Krajowego Funduszu Szkoleniowego (w tym o konieczności zawarcia umowy pomiędzy pracodawcą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a pracownikiem, któremu zostaną sfinansowane koszty kształcenia ustawicznego, określającej prawa i obowiązki stron).</w:t>
      </w:r>
    </w:p>
    <w:p w14:paraId="7DE5FF9A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18B73DEB" w14:textId="369828A2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Mam świadomość</w:t>
      </w:r>
      <w:r w:rsidRPr="00737A66">
        <w:rPr>
          <w:rFonts w:eastAsia="Calibri"/>
          <w:sz w:val="22"/>
          <w:szCs w:val="22"/>
          <w:lang w:eastAsia="en-US"/>
        </w:rPr>
        <w:t xml:space="preserve">, iż Urząd finansuje koszty kształcenia ustawicznego pracowników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i pracodawców z wyłączeniem kosztów wyżywienia, zakwaterowania i dojazdów.</w:t>
      </w:r>
    </w:p>
    <w:p w14:paraId="48CF27ED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60575EB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Zaplanowane formy wsparcia w ramach kształcenia ustawicznego będą realizowane przez jednostkę zewnętrzną, z którą nie jestem powiązany osobowo lub kapitałowo.</w:t>
      </w:r>
    </w:p>
    <w:p w14:paraId="1A8973C1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1959FC4A" w14:textId="102FFF9B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 świadomy</w:t>
      </w:r>
      <w:r w:rsidRPr="00737A66">
        <w:rPr>
          <w:rFonts w:eastAsia="Calibri"/>
          <w:sz w:val="22"/>
          <w:szCs w:val="22"/>
          <w:lang w:eastAsia="en-US"/>
        </w:rPr>
        <w:t xml:space="preserve">, że dane osobowe dotyczące mojej osoby / dane podmiotu, w tym imię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i nazwisko osoby wskazanej przez pracodawcę do kontaktów będą zbierane, przetwarzane, udostępniane i archiwizowane dla celów związanych z rozpatrywaniem wniosku oraz realizacją umowy, o której mowa w rozporządzeniu MPiPS z dnia 14 maja 2014 r. w sprawie przyznawania środków z Krajowego Funduszu Szkoleniowego </w:t>
      </w:r>
      <w:r w:rsidR="00737A66" w:rsidRP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(t.j. Dz. U z 2018 r. poz. 117), zgodnie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Pr="00737A66">
        <w:rPr>
          <w:rFonts w:eastAsia="Calibri"/>
          <w:sz w:val="22"/>
          <w:szCs w:val="22"/>
          <w:lang w:eastAsia="en-US"/>
        </w:rPr>
        <w:t xml:space="preserve">z rozporządzeniem Parlamentu Europejskiego i Rady (UE) 2016/679 z dnia 27 kwietnia w sprawie ochrony osób fizycznych w związku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danych), a także innych przepisów dotyczących ochrony danych osobowych</w:t>
      </w:r>
    </w:p>
    <w:p w14:paraId="2C306B0A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268057D4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Mam świadomość</w:t>
      </w:r>
      <w:r w:rsidRPr="00737A66">
        <w:rPr>
          <w:rFonts w:eastAsia="Calibri"/>
          <w:sz w:val="22"/>
          <w:szCs w:val="22"/>
          <w:lang w:eastAsia="en-US"/>
        </w:rPr>
        <w:t>, że w przypadku posiadania przez Wnioskodawcę ADE wszelka korespondencja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Pr="00737A66">
        <w:rPr>
          <w:rFonts w:eastAsia="Calibri"/>
          <w:sz w:val="22"/>
          <w:szCs w:val="22"/>
          <w:lang w:eastAsia="en-US"/>
        </w:rPr>
        <w:t>w sprawie niniejszego wniosku będzie kierowana do Wnioskodawcy poprzez platformę do  e-doręczeń.</w:t>
      </w:r>
    </w:p>
    <w:p w14:paraId="24B62DB8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917E315" w14:textId="06B3B0D8" w:rsidR="00A55A4A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Mam świadomość</w:t>
      </w:r>
      <w:r w:rsidRPr="00737A66">
        <w:rPr>
          <w:rFonts w:eastAsia="Calibri"/>
          <w:sz w:val="22"/>
          <w:szCs w:val="22"/>
          <w:lang w:eastAsia="en-US"/>
        </w:rPr>
        <w:t xml:space="preserve">, że wnioski nie są rozpatrywane w trybie decyzji administracyjnej,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w związku   z czym nie podlegają procedurze odwoławczej.</w:t>
      </w:r>
    </w:p>
    <w:p w14:paraId="046F7BCB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43ECC215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6CDE8754" w14:textId="003BC638" w:rsidR="00A55A4A" w:rsidRDefault="00A55A4A" w:rsidP="00737A66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4A999025" w14:textId="77777777" w:rsidR="00737A66" w:rsidRPr="00737A66" w:rsidRDefault="00737A66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2FFA8A57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399A09F1" w14:textId="698576C7" w:rsidR="00A55A4A" w:rsidRPr="00A55A4A" w:rsidRDefault="00A55A4A" w:rsidP="00A55A4A">
      <w:pPr>
        <w:jc w:val="both"/>
        <w:rPr>
          <w:rFonts w:eastAsia="Calibri"/>
          <w:lang w:eastAsia="en-US"/>
        </w:rPr>
      </w:pPr>
      <w:r w:rsidRPr="00A55A4A">
        <w:rPr>
          <w:rFonts w:eastAsia="Calibri"/>
          <w:lang w:eastAsia="en-US"/>
        </w:rPr>
        <w:t xml:space="preserve">            </w:t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Pr="00A55A4A">
        <w:rPr>
          <w:rFonts w:eastAsia="Calibri"/>
          <w:lang w:eastAsia="en-US"/>
        </w:rPr>
        <w:t>..........................................................</w:t>
      </w:r>
    </w:p>
    <w:p w14:paraId="657C3053" w14:textId="3694120E" w:rsidR="00A55A4A" w:rsidRPr="00A55A4A" w:rsidRDefault="00A55A4A" w:rsidP="00737A66">
      <w:pPr>
        <w:ind w:left="3540"/>
        <w:jc w:val="both"/>
        <w:rPr>
          <w:rFonts w:eastAsia="Calibri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(data, pieczątka i  podpis  pracodawcy  lub pełnomocnika)</w:t>
      </w:r>
    </w:p>
    <w:p w14:paraId="6856CED2" w14:textId="77777777" w:rsidR="00A55A4A" w:rsidRPr="00A55A4A" w:rsidRDefault="00A55A4A" w:rsidP="00A55A4A">
      <w:pPr>
        <w:jc w:val="both"/>
        <w:rPr>
          <w:rFonts w:eastAsia="Calibri"/>
          <w:lang w:eastAsia="en-US"/>
        </w:rPr>
      </w:pPr>
    </w:p>
    <w:p w14:paraId="654932FE" w14:textId="77777777" w:rsidR="00A55A4A" w:rsidRPr="00737A66" w:rsidRDefault="00A55A4A" w:rsidP="00A55A4A">
      <w:pPr>
        <w:jc w:val="both"/>
        <w:rPr>
          <w:rFonts w:eastAsia="Calibri"/>
          <w:i/>
          <w:iCs/>
          <w:lang w:eastAsia="en-US"/>
        </w:rPr>
      </w:pPr>
      <w:r w:rsidRPr="00A55A4A">
        <w:rPr>
          <w:rFonts w:eastAsia="Calibri"/>
          <w:lang w:eastAsia="en-US"/>
        </w:rPr>
        <w:t>*</w:t>
      </w:r>
      <w:r w:rsidRPr="00737A66">
        <w:rPr>
          <w:rFonts w:eastAsia="Calibri"/>
          <w:i/>
          <w:iCs/>
          <w:lang w:eastAsia="en-US"/>
        </w:rPr>
        <w:t>niepotrzebne skreślić</w:t>
      </w:r>
    </w:p>
    <w:p w14:paraId="2AE5D7EB" w14:textId="77777777" w:rsidR="00A64B33" w:rsidRDefault="00A64B33" w:rsidP="00407508">
      <w:pPr>
        <w:jc w:val="both"/>
        <w:rPr>
          <w:rFonts w:eastAsia="Calibri"/>
          <w:lang w:eastAsia="en-US"/>
        </w:rPr>
      </w:pPr>
    </w:p>
    <w:sectPr w:rsidR="00A64B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D654" w14:textId="77777777" w:rsidR="00190E94" w:rsidRDefault="00190E94" w:rsidP="00A64B33">
      <w:r>
        <w:separator/>
      </w:r>
    </w:p>
  </w:endnote>
  <w:endnote w:type="continuationSeparator" w:id="0">
    <w:p w14:paraId="6C932FE7" w14:textId="77777777" w:rsidR="00190E94" w:rsidRDefault="00190E94" w:rsidP="00A6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C9D8" w14:textId="77777777" w:rsidR="00190E94" w:rsidRDefault="00190E94" w:rsidP="00A64B33">
      <w:r>
        <w:separator/>
      </w:r>
    </w:p>
  </w:footnote>
  <w:footnote w:type="continuationSeparator" w:id="0">
    <w:p w14:paraId="1F0E33F2" w14:textId="77777777" w:rsidR="00190E94" w:rsidRDefault="00190E94" w:rsidP="00A6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B6C4" w14:textId="1CC2281C" w:rsidR="00A64B33" w:rsidRDefault="00A64B33">
    <w:pPr>
      <w:pStyle w:val="Nagwek"/>
    </w:pPr>
    <w:r>
      <w:rPr>
        <w:rFonts w:ascii="Arial" w:hAnsi="Arial"/>
        <w:noProof/>
        <w:sz w:val="19"/>
      </w:rPr>
      <w:drawing>
        <wp:inline distT="0" distB="0" distL="0" distR="0" wp14:anchorId="61D834A9" wp14:editId="3E693281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42A24">
      <w:rPr>
        <w:noProof/>
      </w:rPr>
      <w:drawing>
        <wp:inline distT="0" distB="0" distL="0" distR="0" wp14:anchorId="5F8984F3" wp14:editId="39BE42C2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E4EB6"/>
    <w:multiLevelType w:val="hybridMultilevel"/>
    <w:tmpl w:val="13806824"/>
    <w:lvl w:ilvl="0" w:tplc="80BA04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4D15"/>
    <w:multiLevelType w:val="hybridMultilevel"/>
    <w:tmpl w:val="ED46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0707">
    <w:abstractNumId w:val="0"/>
  </w:num>
  <w:num w:numId="2" w16cid:durableId="51642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8"/>
    <w:rsid w:val="00001247"/>
    <w:rsid w:val="000A6541"/>
    <w:rsid w:val="000C333E"/>
    <w:rsid w:val="000D2058"/>
    <w:rsid w:val="00190E94"/>
    <w:rsid w:val="00292650"/>
    <w:rsid w:val="002E12F8"/>
    <w:rsid w:val="002E4B4C"/>
    <w:rsid w:val="00321E57"/>
    <w:rsid w:val="0039594C"/>
    <w:rsid w:val="00407508"/>
    <w:rsid w:val="005F33CA"/>
    <w:rsid w:val="00737A66"/>
    <w:rsid w:val="00796298"/>
    <w:rsid w:val="0081182C"/>
    <w:rsid w:val="00825C60"/>
    <w:rsid w:val="00A55A4A"/>
    <w:rsid w:val="00A64B33"/>
    <w:rsid w:val="00AA5BB0"/>
    <w:rsid w:val="00B319FF"/>
    <w:rsid w:val="00B61C28"/>
    <w:rsid w:val="00B66431"/>
    <w:rsid w:val="00D73287"/>
    <w:rsid w:val="00DA4D93"/>
    <w:rsid w:val="00E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7CAD"/>
  <w15:chartTrackingRefBased/>
  <w15:docId w15:val="{957DC615-A796-4FF8-B482-48F2075A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2F8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2F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2F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2F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2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2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2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E12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2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2F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2F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2F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2F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2F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2F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2F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rsid w:val="002E12F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2F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E12F8"/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E12F8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2E12F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2F8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E12F8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E12F8"/>
    <w:rPr>
      <w:b/>
      <w:bCs/>
    </w:rPr>
  </w:style>
  <w:style w:type="character" w:styleId="Uwydatnienie">
    <w:name w:val="Emphasis"/>
    <w:basedOn w:val="Domylnaczcionkaakapitu"/>
    <w:uiPriority w:val="20"/>
    <w:qFormat/>
    <w:rsid w:val="002E12F8"/>
    <w:rPr>
      <w:i/>
      <w:iCs/>
      <w:color w:val="F79646" w:themeColor="accent6"/>
    </w:rPr>
  </w:style>
  <w:style w:type="paragraph" w:styleId="Bezodstpw">
    <w:name w:val="No Spacing"/>
    <w:uiPriority w:val="1"/>
    <w:qFormat/>
    <w:rsid w:val="002E12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E12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2E12F8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2F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2F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E12F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E12F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E12F8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2E12F8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2E12F8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E12F8"/>
    <w:pPr>
      <w:outlineLvl w:val="9"/>
    </w:pPr>
  </w:style>
  <w:style w:type="paragraph" w:styleId="Akapitzlist">
    <w:name w:val="List Paragraph"/>
    <w:basedOn w:val="Normalny"/>
    <w:link w:val="AkapitzlistZnak"/>
    <w:uiPriority w:val="99"/>
    <w:qFormat/>
    <w:rsid w:val="00B61C28"/>
    <w:pPr>
      <w:ind w:left="720"/>
      <w:contextualSpacing/>
    </w:pPr>
  </w:style>
  <w:style w:type="paragraph" w:customStyle="1" w:styleId="western">
    <w:name w:val="western"/>
    <w:basedOn w:val="Normalny"/>
    <w:rsid w:val="00407508"/>
    <w:pPr>
      <w:spacing w:before="113"/>
      <w:ind w:left="102"/>
    </w:pPr>
    <w:rPr>
      <w:rFonts w:ascii="Verdana" w:hAnsi="Verdana"/>
    </w:rPr>
  </w:style>
  <w:style w:type="paragraph" w:customStyle="1" w:styleId="Default">
    <w:name w:val="Default"/>
    <w:rsid w:val="00407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407508"/>
  </w:style>
  <w:style w:type="paragraph" w:styleId="Nagwek">
    <w:name w:val="header"/>
    <w:basedOn w:val="Normalny"/>
    <w:link w:val="NagwekZnak"/>
    <w:uiPriority w:val="99"/>
    <w:unhideWhenUsed/>
    <w:rsid w:val="00A64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B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4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B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7</cp:revision>
  <dcterms:created xsi:type="dcterms:W3CDTF">2025-01-24T08:29:00Z</dcterms:created>
  <dcterms:modified xsi:type="dcterms:W3CDTF">2025-01-24T09:48:00Z</dcterms:modified>
</cp:coreProperties>
</file>