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716C" w14:textId="222DFB0B" w:rsidR="00C9344C" w:rsidRPr="00C9344C" w:rsidRDefault="00C9344C" w:rsidP="00C9344C">
      <w:pPr>
        <w:tabs>
          <w:tab w:val="left" w:pos="3686"/>
        </w:tabs>
        <w:ind w:left="3686"/>
        <w:jc w:val="both"/>
        <w:rPr>
          <w:rFonts w:ascii="Times New Roman" w:eastAsia="Times New Roman" w:hAnsi="Times New Roman"/>
          <w:b/>
          <w:color w:val="C00000"/>
          <w:sz w:val="14"/>
          <w:szCs w:val="14"/>
          <w:lang w:eastAsia="pl-PL"/>
        </w:rPr>
      </w:pPr>
      <w:r>
        <w:rPr>
          <w:rFonts w:eastAsia="Times New Roman" w:cs="Calibri"/>
          <w:b/>
          <w:bCs/>
          <w:sz w:val="28"/>
          <w:szCs w:val="28"/>
          <w:lang w:eastAsia="pl-PL"/>
        </w:rPr>
        <w:t xml:space="preserve">                                                                                    </w:t>
      </w:r>
      <w:r w:rsidRPr="00C9344C">
        <w:rPr>
          <w:rFonts w:ascii="Times New Roman" w:eastAsia="Times New Roman" w:hAnsi="Times New Roman"/>
          <w:b/>
          <w:sz w:val="14"/>
          <w:szCs w:val="14"/>
          <w:lang w:eastAsia="pl-PL"/>
        </w:rPr>
        <w:t xml:space="preserve">Załącznik Nr </w:t>
      </w:r>
      <w:r>
        <w:rPr>
          <w:rFonts w:ascii="Times New Roman" w:eastAsia="Times New Roman" w:hAnsi="Times New Roman"/>
          <w:b/>
          <w:sz w:val="14"/>
          <w:szCs w:val="14"/>
          <w:lang w:eastAsia="pl-PL"/>
        </w:rPr>
        <w:t>1</w:t>
      </w:r>
      <w:r w:rsidRPr="00C9344C">
        <w:rPr>
          <w:rFonts w:ascii="Times New Roman" w:eastAsia="Times New Roman" w:hAnsi="Times New Roman"/>
          <w:b/>
          <w:sz w:val="14"/>
          <w:szCs w:val="14"/>
          <w:lang w:eastAsia="pl-PL"/>
        </w:rPr>
        <w:t xml:space="preserve"> do Zarządzenia Nr </w:t>
      </w:r>
      <w:r w:rsidR="00B52563">
        <w:rPr>
          <w:rFonts w:ascii="Times New Roman" w:eastAsia="Times New Roman" w:hAnsi="Times New Roman"/>
          <w:b/>
          <w:sz w:val="14"/>
          <w:szCs w:val="14"/>
          <w:lang w:eastAsia="pl-PL"/>
        </w:rPr>
        <w:t>09/01/2025</w:t>
      </w:r>
      <w:r w:rsidRPr="00C9344C">
        <w:rPr>
          <w:rFonts w:ascii="Times New Roman" w:eastAsia="Times New Roman" w:hAnsi="Times New Roman"/>
          <w:b/>
          <w:sz w:val="14"/>
          <w:szCs w:val="14"/>
          <w:lang w:eastAsia="pl-PL"/>
        </w:rPr>
        <w:t xml:space="preserve"> Dyrektora PUP w Łęczycy z dnia </w:t>
      </w:r>
      <w:r w:rsidR="00B52563">
        <w:rPr>
          <w:rFonts w:ascii="Times New Roman" w:eastAsia="Times New Roman" w:hAnsi="Times New Roman"/>
          <w:b/>
          <w:sz w:val="14"/>
          <w:szCs w:val="14"/>
          <w:lang w:eastAsia="pl-PL"/>
        </w:rPr>
        <w:t xml:space="preserve">                   28.01.2025 r.</w:t>
      </w:r>
      <w:r w:rsidRPr="00C9344C">
        <w:rPr>
          <w:rFonts w:ascii="Times New Roman" w:eastAsia="Times New Roman" w:hAnsi="Times New Roman"/>
          <w:b/>
          <w:sz w:val="14"/>
          <w:szCs w:val="14"/>
          <w:lang w:eastAsia="pl-PL"/>
        </w:rPr>
        <w:t xml:space="preserve"> w sprawie przyznawania pracodawcy środków z Krajowego Funduszu Szkoleniowego  w Powiatowym Urzędzie Pracy w Łęczycy w 2025 r.</w:t>
      </w:r>
    </w:p>
    <w:p w14:paraId="60F0F708" w14:textId="485E3AF0" w:rsidR="002B5EB1" w:rsidRDefault="002B5EB1">
      <w:pPr>
        <w:pStyle w:val="Normalny1"/>
        <w:tabs>
          <w:tab w:val="right" w:pos="9070"/>
        </w:tabs>
        <w:spacing w:after="0"/>
        <w:rPr>
          <w:rFonts w:eastAsia="Times New Roman" w:cs="Calibri"/>
          <w:b/>
          <w:bCs/>
          <w:sz w:val="28"/>
          <w:szCs w:val="28"/>
          <w:lang w:eastAsia="pl-PL"/>
        </w:rPr>
      </w:pPr>
    </w:p>
    <w:p w14:paraId="1741D157" w14:textId="77777777" w:rsidR="002B5EB1" w:rsidRDefault="00790761">
      <w:pPr>
        <w:pStyle w:val="Normalny1"/>
        <w:spacing w:after="0"/>
        <w:rPr>
          <w:rFonts w:eastAsia="Times New Roman" w:cs="Calibri"/>
          <w:lang w:eastAsia="pl-PL"/>
        </w:rPr>
      </w:pPr>
      <w:r>
        <w:rPr>
          <w:rFonts w:eastAsia="Times New Roman" w:cs="Calibri"/>
          <w:lang w:eastAsia="pl-PL"/>
        </w:rPr>
        <w:tab/>
      </w:r>
      <w:r>
        <w:rPr>
          <w:rFonts w:eastAsia="Times New Roman" w:cs="Calibri"/>
          <w:lang w:eastAsia="pl-PL"/>
        </w:rPr>
        <w:tab/>
      </w:r>
      <w:r>
        <w:rPr>
          <w:rFonts w:eastAsia="Times New Roman" w:cs="Calibri"/>
          <w:noProof/>
          <w:lang w:eastAsia="pl-PL"/>
        </w:rPr>
        <w:drawing>
          <wp:anchor distT="0" distB="0" distL="114300" distR="114300" simplePos="0" relativeHeight="251655680" behindDoc="1" locked="0" layoutInCell="1" allowOverlap="1" wp14:anchorId="46182A2F" wp14:editId="281725CB">
            <wp:simplePos x="0" y="0"/>
            <wp:positionH relativeFrom="column">
              <wp:posOffset>4367530</wp:posOffset>
            </wp:positionH>
            <wp:positionV relativeFrom="paragraph">
              <wp:posOffset>138430</wp:posOffset>
            </wp:positionV>
            <wp:extent cx="1477645" cy="629285"/>
            <wp:effectExtent l="0" t="0" r="0" b="0"/>
            <wp:wrapNone/>
            <wp:docPr id="1" name="Picture" descr="W:\Wyjaśnienia\2015-01-08 KFS Broszura\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Wyjaśnienia\2015-01-08 KFS Broszura\logo-KFS-pole ochronne.png"/>
                    <pic:cNvPicPr>
                      <a:picLocks noChangeAspect="1" noChangeArrowheads="1"/>
                    </pic:cNvPicPr>
                  </pic:nvPicPr>
                  <pic:blipFill>
                    <a:blip r:embed="rId8"/>
                    <a:stretch>
                      <a:fillRect/>
                    </a:stretch>
                  </pic:blipFill>
                  <pic:spPr bwMode="auto">
                    <a:xfrm>
                      <a:off x="0" y="0"/>
                      <a:ext cx="1477645" cy="629285"/>
                    </a:xfrm>
                    <a:prstGeom prst="rect">
                      <a:avLst/>
                    </a:prstGeom>
                    <a:noFill/>
                    <a:ln w="9525">
                      <a:noFill/>
                      <a:miter lim="800000"/>
                      <a:headEnd/>
                      <a:tailEnd/>
                    </a:ln>
                  </pic:spPr>
                </pic:pic>
              </a:graphicData>
            </a:graphic>
          </wp:anchor>
        </w:drawing>
      </w:r>
      <w:r w:rsidR="00C96592">
        <w:rPr>
          <w:rFonts w:eastAsia="Times New Roman" w:cs="Calibri"/>
          <w:noProof/>
          <w:lang w:eastAsia="pl-PL"/>
        </w:rPr>
        <mc:AlternateContent>
          <mc:Choice Requires="wps">
            <w:drawing>
              <wp:anchor distT="0" distB="0" distL="114300" distR="114300" simplePos="0" relativeHeight="251656704" behindDoc="0" locked="0" layoutInCell="1" allowOverlap="1" wp14:anchorId="1B11929F" wp14:editId="0C32A83E">
                <wp:simplePos x="0" y="0"/>
                <wp:positionH relativeFrom="column">
                  <wp:posOffset>0</wp:posOffset>
                </wp:positionH>
                <wp:positionV relativeFrom="paragraph">
                  <wp:posOffset>0</wp:posOffset>
                </wp:positionV>
                <wp:extent cx="635000" cy="635000"/>
                <wp:effectExtent l="9525" t="9525" r="12700" b="12700"/>
                <wp:wrapNone/>
                <wp:docPr id="15"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F194" id="shapetype_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Xp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GFh16e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00C96592">
        <w:rPr>
          <w:noProof/>
          <w:lang w:eastAsia="pl-PL"/>
        </w:rPr>
        <mc:AlternateContent>
          <mc:Choice Requires="wps">
            <w:drawing>
              <wp:anchor distT="0" distB="0" distL="114300" distR="114300" simplePos="0" relativeHeight="251658752" behindDoc="0" locked="0" layoutInCell="1" allowOverlap="1" wp14:anchorId="0E6D1B22" wp14:editId="0AB69B35">
                <wp:simplePos x="0" y="0"/>
                <wp:positionH relativeFrom="column">
                  <wp:posOffset>1445895</wp:posOffset>
                </wp:positionH>
                <wp:positionV relativeFrom="paragraph">
                  <wp:posOffset>52070</wp:posOffset>
                </wp:positionV>
                <wp:extent cx="2752090" cy="948055"/>
                <wp:effectExtent l="12700" t="12065" r="6985"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948055"/>
                        </a:xfrm>
                        <a:prstGeom prst="rect">
                          <a:avLst/>
                        </a:prstGeom>
                        <a:solidFill>
                          <a:srgbClr val="FFFFFF"/>
                        </a:solidFill>
                        <a:ln w="0">
                          <a:solidFill>
                            <a:srgbClr val="FFFFFF"/>
                          </a:solidFill>
                          <a:miter lim="800000"/>
                          <a:headEnd/>
                          <a:tailEnd/>
                        </a:ln>
                      </wps:spPr>
                      <wps:txbx>
                        <w:txbxContent>
                          <w:p w14:paraId="512A4F14" w14:textId="4D6D36C2"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 xml:space="preserve">W </w:t>
                            </w:r>
                            <w:r w:rsidR="007405D3">
                              <w:rPr>
                                <w:rFonts w:ascii="Times New Roman" w:hAnsi="Times New Roman"/>
                                <w:b/>
                                <w:sz w:val="20"/>
                                <w:szCs w:val="20"/>
                              </w:rPr>
                              <w:t>ŁĘCZYCY</w:t>
                            </w:r>
                          </w:p>
                          <w:p w14:paraId="31153F2C" w14:textId="0544DEF3"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ul. </w:t>
                            </w:r>
                            <w:r w:rsidR="007405D3">
                              <w:rPr>
                                <w:rFonts w:ascii="Times New Roman" w:hAnsi="Times New Roman"/>
                                <w:b/>
                                <w:sz w:val="20"/>
                                <w:szCs w:val="20"/>
                              </w:rPr>
                              <w:t>Sienkiewicza 31</w:t>
                            </w:r>
                          </w:p>
                          <w:p w14:paraId="172549E3" w14:textId="41603187" w:rsidR="00B5031D" w:rsidRDefault="007405D3">
                            <w:pPr>
                              <w:pStyle w:val="Zawartoramki"/>
                              <w:spacing w:after="0"/>
                              <w:rPr>
                                <w:rFonts w:ascii="Times New Roman" w:hAnsi="Times New Roman"/>
                                <w:b/>
                                <w:sz w:val="20"/>
                                <w:szCs w:val="20"/>
                              </w:rPr>
                            </w:pPr>
                            <w:r>
                              <w:rPr>
                                <w:rFonts w:ascii="Times New Roman" w:hAnsi="Times New Roman"/>
                                <w:b/>
                                <w:sz w:val="20"/>
                                <w:szCs w:val="20"/>
                              </w:rPr>
                              <w:t>99</w:t>
                            </w:r>
                            <w:r w:rsidR="00B5031D">
                              <w:rPr>
                                <w:rFonts w:ascii="Times New Roman" w:hAnsi="Times New Roman"/>
                                <w:b/>
                                <w:sz w:val="20"/>
                                <w:szCs w:val="20"/>
                              </w:rPr>
                              <w:t>-</w:t>
                            </w:r>
                            <w:r>
                              <w:rPr>
                                <w:rFonts w:ascii="Times New Roman" w:hAnsi="Times New Roman"/>
                                <w:b/>
                                <w:sz w:val="20"/>
                                <w:szCs w:val="20"/>
                              </w:rPr>
                              <w:t>1</w:t>
                            </w:r>
                            <w:r w:rsidR="00B5031D">
                              <w:rPr>
                                <w:rFonts w:ascii="Times New Roman" w:hAnsi="Times New Roman"/>
                                <w:b/>
                                <w:sz w:val="20"/>
                                <w:szCs w:val="20"/>
                              </w:rPr>
                              <w:t xml:space="preserve">00 </w:t>
                            </w:r>
                            <w:r>
                              <w:rPr>
                                <w:rFonts w:ascii="Times New Roman" w:hAnsi="Times New Roman"/>
                                <w:b/>
                                <w:sz w:val="20"/>
                                <w:szCs w:val="20"/>
                              </w:rPr>
                              <w:t>Łęczyca</w:t>
                            </w:r>
                          </w:p>
                          <w:p w14:paraId="0C904736" w14:textId="2D1532F1"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tel. </w:t>
                            </w:r>
                            <w:r w:rsidR="007405D3">
                              <w:rPr>
                                <w:rFonts w:ascii="Times New Roman" w:hAnsi="Times New Roman"/>
                                <w:b/>
                                <w:sz w:val="20"/>
                                <w:szCs w:val="20"/>
                              </w:rPr>
                              <w:t>24/721 29 14</w:t>
                            </w:r>
                            <w:r>
                              <w:rPr>
                                <w:rFonts w:ascii="Times New Roman" w:hAnsi="Times New Roman"/>
                                <w:b/>
                                <w:sz w:val="20"/>
                                <w:szCs w:val="20"/>
                              </w:rPr>
                              <w:t xml:space="preserve"> fax. </w:t>
                            </w:r>
                            <w:r w:rsidR="007405D3">
                              <w:rPr>
                                <w:rFonts w:ascii="Times New Roman" w:hAnsi="Times New Roman"/>
                                <w:b/>
                                <w:sz w:val="20"/>
                                <w:szCs w:val="20"/>
                              </w:rPr>
                              <w:t>24</w:t>
                            </w:r>
                            <w:r>
                              <w:rPr>
                                <w:rFonts w:ascii="Times New Roman" w:hAnsi="Times New Roman"/>
                                <w:b/>
                                <w:sz w:val="20"/>
                                <w:szCs w:val="20"/>
                              </w:rPr>
                              <w:t>/</w:t>
                            </w:r>
                            <w:r w:rsidR="007405D3">
                              <w:rPr>
                                <w:rFonts w:ascii="Times New Roman" w:hAnsi="Times New Roman"/>
                                <w:b/>
                                <w:sz w:val="20"/>
                                <w:szCs w:val="20"/>
                              </w:rPr>
                              <w:t>721</w:t>
                            </w:r>
                            <w:r>
                              <w:rPr>
                                <w:rFonts w:ascii="Times New Roman" w:hAnsi="Times New Roman"/>
                                <w:b/>
                                <w:sz w:val="20"/>
                                <w:szCs w:val="20"/>
                              </w:rPr>
                              <w:t xml:space="preserve"> </w:t>
                            </w:r>
                            <w:r w:rsidR="007405D3">
                              <w:rPr>
                                <w:rFonts w:ascii="Times New Roman" w:hAnsi="Times New Roman"/>
                                <w:b/>
                                <w:sz w:val="20"/>
                                <w:szCs w:val="20"/>
                              </w:rPr>
                              <w:t>32</w:t>
                            </w:r>
                            <w:r>
                              <w:rPr>
                                <w:rFonts w:ascii="Times New Roman" w:hAnsi="Times New Roman"/>
                                <w:b/>
                                <w:sz w:val="20"/>
                                <w:szCs w:val="20"/>
                              </w:rPr>
                              <w:t xml:space="preserve"> </w:t>
                            </w:r>
                            <w:r w:rsidR="007405D3">
                              <w:rPr>
                                <w:rFonts w:ascii="Times New Roman" w:hAnsi="Times New Roman"/>
                                <w:b/>
                                <w:sz w:val="20"/>
                                <w:szCs w:val="20"/>
                              </w:rPr>
                              <w:t>78</w:t>
                            </w:r>
                          </w:p>
                          <w:p w14:paraId="16088982" w14:textId="77777777" w:rsidR="00B5031D" w:rsidRDefault="00B5031D">
                            <w:pPr>
                              <w:pStyle w:val="Zawartoramk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1B22" id="Rectangle 3" o:spid="_x0000_s1026" style="position:absolute;margin-left:113.85pt;margin-top:4.1pt;width:216.7pt;height:7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" strokecolor="white" strokeweight="0">
                <v:textbox>
                  <w:txbxContent>
                    <w:p w14:paraId="512A4F14" w14:textId="4D6D36C2"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POWIATOWY URZĄD PRACY </w:t>
                      </w:r>
                      <w:r>
                        <w:rPr>
                          <w:rFonts w:ascii="Times New Roman" w:hAnsi="Times New Roman"/>
                          <w:b/>
                          <w:sz w:val="20"/>
                          <w:szCs w:val="20"/>
                        </w:rPr>
                        <w:br/>
                        <w:t xml:space="preserve">W </w:t>
                      </w:r>
                      <w:r w:rsidR="007405D3">
                        <w:rPr>
                          <w:rFonts w:ascii="Times New Roman" w:hAnsi="Times New Roman"/>
                          <w:b/>
                          <w:sz w:val="20"/>
                          <w:szCs w:val="20"/>
                        </w:rPr>
                        <w:t>ŁĘCZYCY</w:t>
                      </w:r>
                    </w:p>
                    <w:p w14:paraId="31153F2C" w14:textId="0544DEF3"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ul. </w:t>
                      </w:r>
                      <w:r w:rsidR="007405D3">
                        <w:rPr>
                          <w:rFonts w:ascii="Times New Roman" w:hAnsi="Times New Roman"/>
                          <w:b/>
                          <w:sz w:val="20"/>
                          <w:szCs w:val="20"/>
                        </w:rPr>
                        <w:t>Sienkiewicza 31</w:t>
                      </w:r>
                    </w:p>
                    <w:p w14:paraId="172549E3" w14:textId="41603187" w:rsidR="00B5031D" w:rsidRDefault="007405D3">
                      <w:pPr>
                        <w:pStyle w:val="Zawartoramki"/>
                        <w:spacing w:after="0"/>
                        <w:rPr>
                          <w:rFonts w:ascii="Times New Roman" w:hAnsi="Times New Roman"/>
                          <w:b/>
                          <w:sz w:val="20"/>
                          <w:szCs w:val="20"/>
                        </w:rPr>
                      </w:pPr>
                      <w:r>
                        <w:rPr>
                          <w:rFonts w:ascii="Times New Roman" w:hAnsi="Times New Roman"/>
                          <w:b/>
                          <w:sz w:val="20"/>
                          <w:szCs w:val="20"/>
                        </w:rPr>
                        <w:t>99</w:t>
                      </w:r>
                      <w:r w:rsidR="00B5031D">
                        <w:rPr>
                          <w:rFonts w:ascii="Times New Roman" w:hAnsi="Times New Roman"/>
                          <w:b/>
                          <w:sz w:val="20"/>
                          <w:szCs w:val="20"/>
                        </w:rPr>
                        <w:t>-</w:t>
                      </w:r>
                      <w:r>
                        <w:rPr>
                          <w:rFonts w:ascii="Times New Roman" w:hAnsi="Times New Roman"/>
                          <w:b/>
                          <w:sz w:val="20"/>
                          <w:szCs w:val="20"/>
                        </w:rPr>
                        <w:t>1</w:t>
                      </w:r>
                      <w:r w:rsidR="00B5031D">
                        <w:rPr>
                          <w:rFonts w:ascii="Times New Roman" w:hAnsi="Times New Roman"/>
                          <w:b/>
                          <w:sz w:val="20"/>
                          <w:szCs w:val="20"/>
                        </w:rPr>
                        <w:t xml:space="preserve">00 </w:t>
                      </w:r>
                      <w:r>
                        <w:rPr>
                          <w:rFonts w:ascii="Times New Roman" w:hAnsi="Times New Roman"/>
                          <w:b/>
                          <w:sz w:val="20"/>
                          <w:szCs w:val="20"/>
                        </w:rPr>
                        <w:t>Łęczyca</w:t>
                      </w:r>
                    </w:p>
                    <w:p w14:paraId="0C904736" w14:textId="2D1532F1" w:rsidR="00B5031D" w:rsidRDefault="00B5031D">
                      <w:pPr>
                        <w:pStyle w:val="Zawartoramki"/>
                        <w:spacing w:after="0"/>
                        <w:rPr>
                          <w:rFonts w:ascii="Times New Roman" w:hAnsi="Times New Roman"/>
                          <w:b/>
                          <w:sz w:val="20"/>
                          <w:szCs w:val="20"/>
                        </w:rPr>
                      </w:pPr>
                      <w:r>
                        <w:rPr>
                          <w:rFonts w:ascii="Times New Roman" w:hAnsi="Times New Roman"/>
                          <w:b/>
                          <w:sz w:val="20"/>
                          <w:szCs w:val="20"/>
                        </w:rPr>
                        <w:t xml:space="preserve">tel. </w:t>
                      </w:r>
                      <w:r w:rsidR="007405D3">
                        <w:rPr>
                          <w:rFonts w:ascii="Times New Roman" w:hAnsi="Times New Roman"/>
                          <w:b/>
                          <w:sz w:val="20"/>
                          <w:szCs w:val="20"/>
                        </w:rPr>
                        <w:t>24/721 29 14</w:t>
                      </w:r>
                      <w:r>
                        <w:rPr>
                          <w:rFonts w:ascii="Times New Roman" w:hAnsi="Times New Roman"/>
                          <w:b/>
                          <w:sz w:val="20"/>
                          <w:szCs w:val="20"/>
                        </w:rPr>
                        <w:t xml:space="preserve"> fax. </w:t>
                      </w:r>
                      <w:r w:rsidR="007405D3">
                        <w:rPr>
                          <w:rFonts w:ascii="Times New Roman" w:hAnsi="Times New Roman"/>
                          <w:b/>
                          <w:sz w:val="20"/>
                          <w:szCs w:val="20"/>
                        </w:rPr>
                        <w:t>24</w:t>
                      </w:r>
                      <w:r>
                        <w:rPr>
                          <w:rFonts w:ascii="Times New Roman" w:hAnsi="Times New Roman"/>
                          <w:b/>
                          <w:sz w:val="20"/>
                          <w:szCs w:val="20"/>
                        </w:rPr>
                        <w:t>/</w:t>
                      </w:r>
                      <w:r w:rsidR="007405D3">
                        <w:rPr>
                          <w:rFonts w:ascii="Times New Roman" w:hAnsi="Times New Roman"/>
                          <w:b/>
                          <w:sz w:val="20"/>
                          <w:szCs w:val="20"/>
                        </w:rPr>
                        <w:t>721</w:t>
                      </w:r>
                      <w:r>
                        <w:rPr>
                          <w:rFonts w:ascii="Times New Roman" w:hAnsi="Times New Roman"/>
                          <w:b/>
                          <w:sz w:val="20"/>
                          <w:szCs w:val="20"/>
                        </w:rPr>
                        <w:t xml:space="preserve"> </w:t>
                      </w:r>
                      <w:r w:rsidR="007405D3">
                        <w:rPr>
                          <w:rFonts w:ascii="Times New Roman" w:hAnsi="Times New Roman"/>
                          <w:b/>
                          <w:sz w:val="20"/>
                          <w:szCs w:val="20"/>
                        </w:rPr>
                        <w:t>32</w:t>
                      </w:r>
                      <w:r>
                        <w:rPr>
                          <w:rFonts w:ascii="Times New Roman" w:hAnsi="Times New Roman"/>
                          <w:b/>
                          <w:sz w:val="20"/>
                          <w:szCs w:val="20"/>
                        </w:rPr>
                        <w:t xml:space="preserve"> </w:t>
                      </w:r>
                      <w:r w:rsidR="007405D3">
                        <w:rPr>
                          <w:rFonts w:ascii="Times New Roman" w:hAnsi="Times New Roman"/>
                          <w:b/>
                          <w:sz w:val="20"/>
                          <w:szCs w:val="20"/>
                        </w:rPr>
                        <w:t>78</w:t>
                      </w:r>
                    </w:p>
                    <w:p w14:paraId="16088982" w14:textId="77777777" w:rsidR="00B5031D" w:rsidRDefault="00B5031D">
                      <w:pPr>
                        <w:pStyle w:val="Zawartoramki"/>
                      </w:pPr>
                    </w:p>
                  </w:txbxContent>
                </v:textbox>
                <w10:wrap type="square"/>
              </v:rect>
            </w:pict>
          </mc:Fallback>
        </mc:AlternateContent>
      </w:r>
    </w:p>
    <w:p w14:paraId="5308AB81" w14:textId="50F18DAF" w:rsidR="002B5EB1" w:rsidRDefault="00393442">
      <w:pPr>
        <w:pStyle w:val="Normalny1"/>
        <w:spacing w:after="0"/>
        <w:rPr>
          <w:rFonts w:eastAsia="Times New Roman" w:cs="Calibri"/>
          <w:lang w:eastAsia="pl-PL"/>
        </w:rPr>
      </w:pPr>
      <w:r w:rsidRPr="00393442">
        <w:rPr>
          <w:noProof/>
        </w:rPr>
        <w:drawing>
          <wp:inline distT="0" distB="0" distL="0" distR="0" wp14:anchorId="5DD54FB5" wp14:editId="561DD8F5">
            <wp:extent cx="1187043" cy="742950"/>
            <wp:effectExtent l="0" t="0" r="0" b="0"/>
            <wp:docPr id="19336954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228" cy="772482"/>
                    </a:xfrm>
                    <a:prstGeom prst="rect">
                      <a:avLst/>
                    </a:prstGeom>
                    <a:noFill/>
                    <a:ln>
                      <a:noFill/>
                    </a:ln>
                  </pic:spPr>
                </pic:pic>
              </a:graphicData>
            </a:graphic>
          </wp:inline>
        </w:drawing>
      </w:r>
    </w:p>
    <w:p w14:paraId="6828AD89" w14:textId="1D0479A7" w:rsidR="002B5EB1" w:rsidRDefault="00C96592" w:rsidP="00393442">
      <w:pPr>
        <w:pStyle w:val="Normalny1"/>
        <w:spacing w:after="0"/>
        <w:rPr>
          <w:rFonts w:cs="Calibri"/>
        </w:rPr>
      </w:pPr>
      <w:r>
        <w:rPr>
          <w:noProof/>
          <w:lang w:eastAsia="pl-PL"/>
        </w:rPr>
        <mc:AlternateContent>
          <mc:Choice Requires="wps">
            <w:drawing>
              <wp:anchor distT="0" distB="0" distL="114300" distR="114300" simplePos="0" relativeHeight="251659776" behindDoc="0" locked="0" layoutInCell="1" allowOverlap="1" wp14:anchorId="1A6CE80B" wp14:editId="5F0EB2C7">
                <wp:simplePos x="0" y="0"/>
                <wp:positionH relativeFrom="column">
                  <wp:posOffset>109220</wp:posOffset>
                </wp:positionH>
                <wp:positionV relativeFrom="paragraph">
                  <wp:posOffset>10160</wp:posOffset>
                </wp:positionV>
                <wp:extent cx="979805" cy="245745"/>
                <wp:effectExtent l="9525" t="13970" r="1079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245745"/>
                        </a:xfrm>
                        <a:prstGeom prst="rect">
                          <a:avLst/>
                        </a:prstGeom>
                        <a:solidFill>
                          <a:srgbClr val="FFFFFF"/>
                        </a:solidFill>
                        <a:ln w="0">
                          <a:solidFill>
                            <a:srgbClr val="FFFFFF"/>
                          </a:solidFill>
                          <a:miter lim="800000"/>
                          <a:headEnd/>
                          <a:tailEnd/>
                        </a:ln>
                      </wps:spPr>
                      <wps:txbx>
                        <w:txbxContent>
                          <w:p w14:paraId="0F14A017" w14:textId="618AAAB8" w:rsidR="00B5031D" w:rsidRDefault="00B5031D">
                            <w:pPr>
                              <w:pStyle w:val="Zawartoramki"/>
                              <w:rPr>
                                <w:rFonts w:ascii="Times New Roman" w:hAnsi="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E80B" id="Rectangle 2" o:spid="_x0000_s1027" style="position:absolute;margin-left:8.6pt;margin-top:.8pt;width:77.1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" strokecolor="white" strokeweight="0">
                <v:textbox>
                  <w:txbxContent>
                    <w:p w14:paraId="0F14A017" w14:textId="618AAAB8" w:rsidR="00B5031D" w:rsidRDefault="00B5031D">
                      <w:pPr>
                        <w:pStyle w:val="Zawartoramki"/>
                        <w:rPr>
                          <w:rFonts w:ascii="Times New Roman" w:hAnsi="Times New Roman"/>
                          <w:b/>
                          <w:sz w:val="20"/>
                          <w:szCs w:val="20"/>
                        </w:rPr>
                      </w:pPr>
                    </w:p>
                  </w:txbxContent>
                </v:textbox>
              </v:rect>
            </w:pict>
          </mc:Fallback>
        </mc:AlternateContent>
      </w:r>
    </w:p>
    <w:p w14:paraId="7B96611E" w14:textId="77777777" w:rsidR="002B5EB1" w:rsidRDefault="002B5EB1">
      <w:pPr>
        <w:pStyle w:val="Normalny1"/>
        <w:pBdr>
          <w:top w:val="nil"/>
          <w:left w:val="nil"/>
          <w:bottom w:val="single" w:sz="2" w:space="1" w:color="000001"/>
          <w:right w:val="nil"/>
        </w:pBdr>
        <w:spacing w:after="0"/>
        <w:rPr>
          <w:rFonts w:eastAsia="Times New Roman" w:cs="Calibri"/>
          <w:b/>
          <w:sz w:val="16"/>
          <w:szCs w:val="16"/>
          <w:lang w:eastAsia="pl-PL"/>
        </w:rPr>
      </w:pPr>
    </w:p>
    <w:p w14:paraId="5318C1DF" w14:textId="77777777" w:rsidR="002B5EB1" w:rsidRDefault="002B5EB1">
      <w:pPr>
        <w:pStyle w:val="Normalny1"/>
        <w:tabs>
          <w:tab w:val="right" w:pos="9070"/>
        </w:tabs>
        <w:spacing w:after="0"/>
        <w:rPr>
          <w:rFonts w:eastAsia="Times New Roman" w:cs="Calibri"/>
          <w:b/>
          <w:bCs/>
          <w:sz w:val="28"/>
          <w:szCs w:val="28"/>
          <w:lang w:eastAsia="pl-PL"/>
        </w:rPr>
      </w:pPr>
    </w:p>
    <w:p w14:paraId="095DE80C" w14:textId="5B624D75" w:rsidR="00BF7034" w:rsidRPr="005A2A96" w:rsidRDefault="00E33982" w:rsidP="005A2A96">
      <w:pPr>
        <w:pStyle w:val="Normalny1"/>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center"/>
        <w:rPr>
          <w:rFonts w:eastAsia="Times New Roman" w:cs="Calibri"/>
          <w:b/>
          <w:sz w:val="24"/>
          <w:szCs w:val="20"/>
          <w:lang w:eastAsia="pl-PL"/>
        </w:rPr>
      </w:pPr>
      <w:bookmarkStart w:id="0" w:name="_Hlk95208313"/>
      <w:bookmarkStart w:id="1" w:name="_Hlk187401071"/>
      <w:r w:rsidRPr="00E33982">
        <w:rPr>
          <w:rFonts w:eastAsia="Times New Roman" w:cs="Calibri"/>
          <w:b/>
          <w:sz w:val="24"/>
          <w:szCs w:val="20"/>
          <w:lang w:eastAsia="pl-PL"/>
        </w:rPr>
        <w:t xml:space="preserve">Regulamin przyznawania pracodawcy środków </w:t>
      </w:r>
      <w:r>
        <w:rPr>
          <w:rFonts w:eastAsia="Times New Roman" w:cs="Calibri"/>
          <w:b/>
          <w:sz w:val="24"/>
          <w:szCs w:val="20"/>
          <w:lang w:eastAsia="pl-PL"/>
        </w:rPr>
        <w:t xml:space="preserve">                                                                                                      </w:t>
      </w:r>
      <w:r w:rsidRPr="00E33982">
        <w:rPr>
          <w:rFonts w:eastAsia="Times New Roman" w:cs="Calibri"/>
          <w:b/>
          <w:sz w:val="24"/>
          <w:szCs w:val="20"/>
          <w:lang w:eastAsia="pl-PL"/>
        </w:rPr>
        <w:t xml:space="preserve">z Krajowego Funduszu Szkoleniowego </w:t>
      </w:r>
      <w:r>
        <w:rPr>
          <w:rFonts w:eastAsia="Times New Roman" w:cs="Calibri"/>
          <w:b/>
          <w:sz w:val="24"/>
          <w:szCs w:val="20"/>
          <w:lang w:eastAsia="pl-PL"/>
        </w:rPr>
        <w:t xml:space="preserve">                                                                                                                  </w:t>
      </w:r>
      <w:r w:rsidRPr="00E33982">
        <w:rPr>
          <w:rFonts w:eastAsia="Times New Roman" w:cs="Calibri"/>
          <w:b/>
          <w:sz w:val="24"/>
          <w:szCs w:val="20"/>
          <w:lang w:eastAsia="pl-PL"/>
        </w:rPr>
        <w:t xml:space="preserve">w Powiatowym Urzędzie Pracy w </w:t>
      </w:r>
      <w:r w:rsidR="007405D3">
        <w:rPr>
          <w:rFonts w:eastAsia="Times New Roman" w:cs="Calibri"/>
          <w:b/>
          <w:sz w:val="24"/>
          <w:szCs w:val="20"/>
          <w:lang w:eastAsia="pl-PL"/>
        </w:rPr>
        <w:t>Łęczycy</w:t>
      </w:r>
      <w:r w:rsidRPr="00E33982">
        <w:rPr>
          <w:rFonts w:eastAsia="Times New Roman" w:cs="Calibri"/>
          <w:b/>
          <w:sz w:val="24"/>
          <w:szCs w:val="20"/>
          <w:lang w:eastAsia="pl-PL"/>
        </w:rPr>
        <w:t xml:space="preserve"> w 202</w:t>
      </w:r>
      <w:r w:rsidR="00245EF4">
        <w:rPr>
          <w:rFonts w:eastAsia="Times New Roman" w:cs="Calibri"/>
          <w:b/>
          <w:sz w:val="24"/>
          <w:szCs w:val="20"/>
          <w:lang w:eastAsia="pl-PL"/>
        </w:rPr>
        <w:t>5</w:t>
      </w:r>
      <w:r w:rsidRPr="00E33982">
        <w:rPr>
          <w:rFonts w:eastAsia="Times New Roman" w:cs="Calibri"/>
          <w:b/>
          <w:sz w:val="24"/>
          <w:szCs w:val="20"/>
          <w:lang w:eastAsia="pl-PL"/>
        </w:rPr>
        <w:t xml:space="preserve"> r.</w:t>
      </w:r>
      <w:bookmarkStart w:id="2" w:name="_Hlk126142006"/>
      <w:bookmarkEnd w:id="0"/>
    </w:p>
    <w:bookmarkEnd w:id="1"/>
    <w:p w14:paraId="5BB348DE" w14:textId="6710C4E1" w:rsidR="002B5EB1" w:rsidRDefault="00790761" w:rsidP="00A27F27">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p>
    <w:bookmarkEnd w:id="2"/>
    <w:p w14:paraId="6A0B92F6" w14:textId="77777777" w:rsidR="00A910F2" w:rsidRDefault="00790761" w:rsidP="0099101A">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PODSTAWA PRAWNA</w:t>
      </w:r>
    </w:p>
    <w:p w14:paraId="64772C70" w14:textId="43A93529" w:rsidR="00B21321" w:rsidRDefault="00B21321" w:rsidP="006F4BBD">
      <w:pPr>
        <w:pStyle w:val="Normalny1"/>
        <w:spacing w:after="0"/>
        <w:rPr>
          <w:rFonts w:eastAsia="Times New Roman" w:cs="Calibri"/>
          <w:bCs/>
          <w:sz w:val="24"/>
          <w:szCs w:val="24"/>
          <w:lang w:eastAsia="pl-PL"/>
        </w:rPr>
      </w:pPr>
      <w:r w:rsidRPr="006F4BBD">
        <w:rPr>
          <w:rFonts w:eastAsia="Times New Roman" w:cs="Calibri"/>
          <w:bCs/>
          <w:sz w:val="24"/>
          <w:szCs w:val="24"/>
          <w:lang w:eastAsia="pl-PL"/>
        </w:rPr>
        <w:t>Niniejszy Regulamin został sporządzony</w:t>
      </w:r>
      <w:r w:rsidR="006F4BBD" w:rsidRPr="006F4BBD">
        <w:rPr>
          <w:rFonts w:eastAsia="Times New Roman" w:cs="Calibri"/>
          <w:bCs/>
          <w:sz w:val="24"/>
          <w:szCs w:val="24"/>
          <w:lang w:eastAsia="pl-PL"/>
        </w:rPr>
        <w:t xml:space="preserve"> w szczególności </w:t>
      </w:r>
      <w:r w:rsidR="006F4BBD">
        <w:rPr>
          <w:rFonts w:eastAsia="Times New Roman" w:cs="Calibri"/>
          <w:bCs/>
          <w:sz w:val="24"/>
          <w:szCs w:val="24"/>
          <w:lang w:eastAsia="pl-PL"/>
        </w:rPr>
        <w:t>w oparciu o</w:t>
      </w:r>
      <w:r w:rsidR="006F4BBD" w:rsidRPr="006F4BBD">
        <w:rPr>
          <w:rFonts w:eastAsia="Times New Roman" w:cs="Calibri"/>
          <w:bCs/>
          <w:sz w:val="24"/>
          <w:szCs w:val="24"/>
          <w:lang w:eastAsia="pl-PL"/>
        </w:rPr>
        <w:t xml:space="preserve"> niżej wymienion</w:t>
      </w:r>
      <w:r w:rsidR="006F4BBD">
        <w:rPr>
          <w:rFonts w:eastAsia="Times New Roman" w:cs="Calibri"/>
          <w:bCs/>
          <w:sz w:val="24"/>
          <w:szCs w:val="24"/>
          <w:lang w:eastAsia="pl-PL"/>
        </w:rPr>
        <w:t xml:space="preserve">e </w:t>
      </w:r>
      <w:r w:rsidR="006F4BBD" w:rsidRPr="006F4BBD">
        <w:rPr>
          <w:rFonts w:eastAsia="Times New Roman" w:cs="Calibri"/>
          <w:bCs/>
          <w:sz w:val="24"/>
          <w:szCs w:val="24"/>
          <w:lang w:eastAsia="pl-PL"/>
        </w:rPr>
        <w:t>akt</w:t>
      </w:r>
      <w:r w:rsidR="006F4BBD">
        <w:rPr>
          <w:rFonts w:eastAsia="Times New Roman" w:cs="Calibri"/>
          <w:bCs/>
          <w:sz w:val="24"/>
          <w:szCs w:val="24"/>
          <w:lang w:eastAsia="pl-PL"/>
        </w:rPr>
        <w:t>y prawa</w:t>
      </w:r>
      <w:r w:rsidR="006F4BBD" w:rsidRPr="006F4BBD">
        <w:rPr>
          <w:rFonts w:eastAsia="Times New Roman" w:cs="Calibri"/>
          <w:bCs/>
          <w:sz w:val="24"/>
          <w:szCs w:val="24"/>
          <w:lang w:eastAsia="pl-PL"/>
        </w:rPr>
        <w:t>:</w:t>
      </w:r>
    </w:p>
    <w:p w14:paraId="29CDE1EA" w14:textId="77777777" w:rsidR="004D22C1" w:rsidRPr="006F4BBD" w:rsidRDefault="004D22C1" w:rsidP="006F4BBD">
      <w:pPr>
        <w:pStyle w:val="Normalny1"/>
        <w:spacing w:after="0"/>
        <w:rPr>
          <w:rFonts w:eastAsia="Times New Roman" w:cs="Calibri"/>
          <w:bCs/>
          <w:sz w:val="24"/>
          <w:szCs w:val="24"/>
          <w:lang w:eastAsia="pl-PL"/>
        </w:rPr>
      </w:pPr>
    </w:p>
    <w:p w14:paraId="1ED3BEE1" w14:textId="77777777" w:rsidR="00A910F2" w:rsidRDefault="00790761" w:rsidP="00C9344C">
      <w:pPr>
        <w:pStyle w:val="Normalny1"/>
        <w:spacing w:after="0"/>
        <w:jc w:val="both"/>
        <w:rPr>
          <w:rFonts w:asciiTheme="minorHAnsi" w:hAnsiTheme="minorHAnsi" w:cstheme="minorHAnsi"/>
          <w:lang w:eastAsia="ar-SA"/>
        </w:rPr>
      </w:pPr>
      <w:r w:rsidRPr="00DF7EDC">
        <w:rPr>
          <w:rFonts w:asciiTheme="minorHAnsi" w:hAnsiTheme="minorHAnsi" w:cstheme="minorHAnsi"/>
          <w:lang w:eastAsia="ar-SA"/>
        </w:rPr>
        <w:t>1. Ustawa z dnia 20 kwietnia 2004 r. o promocji zatrudnienia i instytucjach rynku pracy</w:t>
      </w:r>
      <w:r w:rsidR="00D95A20" w:rsidRPr="00DF7EDC">
        <w:rPr>
          <w:rFonts w:asciiTheme="minorHAnsi" w:hAnsiTheme="minorHAnsi" w:cstheme="minorHAnsi"/>
          <w:lang w:eastAsia="ar-SA"/>
        </w:rPr>
        <w:t>, zwana dalej Ustawą</w:t>
      </w:r>
      <w:r w:rsidR="00A27F27" w:rsidRPr="00DF7EDC">
        <w:rPr>
          <w:rFonts w:asciiTheme="minorHAnsi" w:hAnsiTheme="minorHAnsi" w:cstheme="minorHAnsi"/>
          <w:lang w:eastAsia="ar-SA"/>
        </w:rPr>
        <w:t>.</w:t>
      </w:r>
      <w:r w:rsidR="00DF7EDC">
        <w:rPr>
          <w:rFonts w:asciiTheme="minorHAnsi" w:hAnsiTheme="minorHAnsi" w:cstheme="minorHAnsi"/>
          <w:lang w:eastAsia="ar-SA"/>
        </w:rPr>
        <w:t xml:space="preserve">                                                                                                                                                                                           </w:t>
      </w:r>
    </w:p>
    <w:p w14:paraId="0C6024A8" w14:textId="5911E6E5" w:rsidR="002B5EB1" w:rsidRPr="0099101A" w:rsidRDefault="00790761" w:rsidP="00C9344C">
      <w:pPr>
        <w:pStyle w:val="Normalny1"/>
        <w:spacing w:after="0"/>
        <w:jc w:val="both"/>
        <w:rPr>
          <w:rFonts w:eastAsia="Times New Roman" w:cs="Calibri"/>
          <w:b/>
          <w:sz w:val="24"/>
          <w:szCs w:val="24"/>
          <w:lang w:eastAsia="pl-PL"/>
        </w:rPr>
      </w:pPr>
      <w:r w:rsidRPr="00DF7EDC">
        <w:rPr>
          <w:rFonts w:asciiTheme="minorHAnsi" w:hAnsiTheme="minorHAnsi" w:cstheme="minorHAnsi"/>
          <w:lang w:eastAsia="ar-SA"/>
        </w:rPr>
        <w:t>2. Rozporządzenie Ministra Pracy i Polityki Społecznej z dnia 14 maja 2014 r. w sprawie przyznawania środków z Krajowego Funduszu Szkoleniowego</w:t>
      </w:r>
      <w:r w:rsidR="00D95A20">
        <w:rPr>
          <w:rFonts w:cs="Calibri"/>
          <w:lang w:eastAsia="ar-SA"/>
        </w:rPr>
        <w:t xml:space="preserve">, </w:t>
      </w:r>
      <w:r w:rsidR="00D95A20" w:rsidRPr="00DF7EDC">
        <w:rPr>
          <w:rFonts w:asciiTheme="minorHAnsi" w:hAnsiTheme="minorHAnsi" w:cstheme="minorHAnsi"/>
          <w:lang w:eastAsia="ar-SA"/>
        </w:rPr>
        <w:t>zwane dalej Rozporządzeniem.</w:t>
      </w:r>
      <w:r w:rsidRPr="00B47845">
        <w:rPr>
          <w:rFonts w:cs="Calibri"/>
          <w:lang w:eastAsia="ar-SA"/>
        </w:rPr>
        <w:t xml:space="preserve"> </w:t>
      </w:r>
    </w:p>
    <w:p w14:paraId="5F6AF315" w14:textId="77777777" w:rsidR="002B5EB1" w:rsidRPr="00B47845" w:rsidRDefault="00790761" w:rsidP="00C9344C">
      <w:pPr>
        <w:pStyle w:val="Normalny1"/>
        <w:spacing w:after="0"/>
        <w:jc w:val="both"/>
        <w:rPr>
          <w:rFonts w:eastAsia="Times New Roman" w:cs="Calibri"/>
          <w:lang w:eastAsia="ar-SA"/>
        </w:rPr>
      </w:pPr>
      <w:r w:rsidRPr="00B47845">
        <w:rPr>
          <w:rFonts w:eastAsia="Times New Roman" w:cs="Calibri"/>
          <w:lang w:eastAsia="ar-SA"/>
        </w:rPr>
        <w:t>3. Ustawa z dnia 30 kwietnia 2004 r. o postępowaniu w sprawac</w:t>
      </w:r>
      <w:r w:rsidR="00A27F27">
        <w:rPr>
          <w:rFonts w:eastAsia="Times New Roman" w:cs="Calibri"/>
          <w:lang w:eastAsia="ar-SA"/>
        </w:rPr>
        <w:t>h dotyczących pomocy publicznej.</w:t>
      </w:r>
    </w:p>
    <w:p w14:paraId="24FC535C" w14:textId="77777777" w:rsidR="002B5EB1" w:rsidRPr="00C468D3" w:rsidRDefault="00A27F27" w:rsidP="00C9344C">
      <w:pPr>
        <w:pStyle w:val="Normalny1"/>
        <w:spacing w:after="0"/>
        <w:jc w:val="both"/>
        <w:rPr>
          <w:rFonts w:eastAsia="Times New Roman" w:cs="Calibri"/>
          <w:lang w:eastAsia="ar-SA"/>
        </w:rPr>
      </w:pPr>
      <w:r>
        <w:rPr>
          <w:rFonts w:eastAsia="Times New Roman" w:cs="Calibri"/>
          <w:lang w:eastAsia="ar-SA"/>
        </w:rPr>
        <w:t xml:space="preserve">4. </w:t>
      </w:r>
      <w:r w:rsidR="00790761" w:rsidRPr="00C468D3">
        <w:rPr>
          <w:rFonts w:eastAsia="Times New Roman" w:cs="Calibri"/>
          <w:lang w:eastAsia="ar-SA"/>
        </w:rPr>
        <w:t xml:space="preserve">Traktat o funkcjonowaniu Unii Europejskiej – wersja skonsolidowana (Dz. Urz. UE C 326 </w:t>
      </w:r>
      <w:r w:rsidR="00790761" w:rsidRPr="00C468D3">
        <w:rPr>
          <w:rFonts w:eastAsia="Times New Roman" w:cs="Calibri"/>
          <w:lang w:eastAsia="ar-SA"/>
        </w:rPr>
        <w:br/>
        <w:t>z 26.10.2012 r.)</w:t>
      </w:r>
      <w:r w:rsidRPr="00C468D3">
        <w:rPr>
          <w:rFonts w:eastAsia="Times New Roman" w:cs="Calibri"/>
          <w:lang w:eastAsia="ar-SA"/>
        </w:rPr>
        <w:t>.</w:t>
      </w:r>
    </w:p>
    <w:p w14:paraId="7F16A505" w14:textId="5DBDD193" w:rsidR="002B5EB1" w:rsidRPr="00B47845" w:rsidRDefault="00790761" w:rsidP="00C9344C">
      <w:pPr>
        <w:pStyle w:val="Normalny1"/>
        <w:spacing w:after="0"/>
        <w:jc w:val="both"/>
        <w:rPr>
          <w:rFonts w:eastAsia="Times New Roman" w:cs="Calibri"/>
          <w:lang w:eastAsia="pl-PL"/>
        </w:rPr>
      </w:pPr>
      <w:r w:rsidRPr="00B47845">
        <w:rPr>
          <w:rFonts w:eastAsia="Times New Roman" w:cs="Calibri"/>
          <w:lang w:eastAsia="pl-PL"/>
        </w:rPr>
        <w:t xml:space="preserve">5. Rozporządzenie Komisji (UE) Nr </w:t>
      </w:r>
      <w:r w:rsidR="00393442">
        <w:rPr>
          <w:rFonts w:eastAsia="Times New Roman" w:cs="Calibri"/>
          <w:lang w:eastAsia="pl-PL"/>
        </w:rPr>
        <w:t>2023</w:t>
      </w:r>
      <w:r w:rsidRPr="00B47845">
        <w:rPr>
          <w:rFonts w:eastAsia="Times New Roman" w:cs="Calibri"/>
          <w:lang w:eastAsia="pl-PL"/>
        </w:rPr>
        <w:t>/</w:t>
      </w:r>
      <w:r w:rsidR="00393442">
        <w:rPr>
          <w:rFonts w:eastAsia="Times New Roman" w:cs="Calibri"/>
          <w:lang w:eastAsia="pl-PL"/>
        </w:rPr>
        <w:t>2831</w:t>
      </w:r>
      <w:r w:rsidRPr="00B47845">
        <w:rPr>
          <w:rFonts w:eastAsia="Times New Roman" w:cs="Calibri"/>
          <w:lang w:eastAsia="pl-PL"/>
        </w:rPr>
        <w:t xml:space="preserve"> z dnia </w:t>
      </w:r>
      <w:r w:rsidR="00393442">
        <w:rPr>
          <w:rFonts w:eastAsia="Times New Roman" w:cs="Calibri"/>
          <w:lang w:eastAsia="pl-PL"/>
        </w:rPr>
        <w:t>13</w:t>
      </w:r>
      <w:r w:rsidRPr="00B47845">
        <w:rPr>
          <w:rFonts w:eastAsia="Times New Roman" w:cs="Calibri"/>
          <w:lang w:eastAsia="pl-PL"/>
        </w:rPr>
        <w:t xml:space="preserve"> grudnia 20</w:t>
      </w:r>
      <w:r w:rsidR="00393442">
        <w:rPr>
          <w:rFonts w:eastAsia="Times New Roman" w:cs="Calibri"/>
          <w:lang w:eastAsia="pl-PL"/>
        </w:rPr>
        <w:t>2</w:t>
      </w:r>
      <w:r w:rsidRPr="00B47845">
        <w:rPr>
          <w:rFonts w:eastAsia="Times New Roman" w:cs="Calibri"/>
          <w:lang w:eastAsia="pl-PL"/>
        </w:rPr>
        <w:t>3 r. w sprawie stosowania art.107 i 108 Traktatu o funkcjonowaniu Unii Europejskiej do pomocy de </w:t>
      </w:r>
      <w:proofErr w:type="spellStart"/>
      <w:r w:rsidRPr="00B47845">
        <w:rPr>
          <w:rFonts w:eastAsia="Times New Roman" w:cs="Calibri"/>
          <w:lang w:eastAsia="pl-PL"/>
        </w:rPr>
        <w:t>minimis</w:t>
      </w:r>
      <w:proofErr w:type="spellEnd"/>
      <w:r w:rsidR="00A27F27">
        <w:rPr>
          <w:rFonts w:eastAsia="Times New Roman" w:cs="Calibri"/>
          <w:lang w:eastAsia="pl-PL"/>
        </w:rPr>
        <w:t>.</w:t>
      </w:r>
    </w:p>
    <w:p w14:paraId="22C59E4A" w14:textId="1863F3A3" w:rsidR="002B5EB1" w:rsidRPr="007435AE" w:rsidRDefault="00790761" w:rsidP="00C9344C">
      <w:pPr>
        <w:pStyle w:val="Normalny1"/>
        <w:spacing w:after="0"/>
        <w:jc w:val="both"/>
        <w:rPr>
          <w:rFonts w:eastAsia="Times New Roman" w:cs="Calibri"/>
          <w:lang w:eastAsia="pl-PL"/>
        </w:rPr>
      </w:pPr>
      <w:r w:rsidRPr="007435AE">
        <w:rPr>
          <w:rFonts w:eastAsia="Times New Roman" w:cs="Calibri"/>
          <w:lang w:eastAsia="pl-PL"/>
        </w:rPr>
        <w:t>6. Rozporządzenie komisji (UE) Nr 1408/2013 z dnia 18 grudnia 2013 r. w sprawie stosowania art. 107 i 108 Traktatu o funkcjonowaniu Unii Europejskiej do pomocy de </w:t>
      </w:r>
      <w:proofErr w:type="spellStart"/>
      <w:r w:rsidRPr="007435AE">
        <w:rPr>
          <w:rFonts w:eastAsia="Times New Roman" w:cs="Calibri"/>
          <w:lang w:eastAsia="pl-PL"/>
        </w:rPr>
        <w:t>minimis</w:t>
      </w:r>
      <w:proofErr w:type="spellEnd"/>
      <w:r w:rsidRPr="007435AE">
        <w:rPr>
          <w:rFonts w:eastAsia="Times New Roman" w:cs="Calibri"/>
          <w:lang w:eastAsia="pl-PL"/>
        </w:rPr>
        <w:t xml:space="preserve"> w sektorze rolnym</w:t>
      </w:r>
      <w:r w:rsidR="009E4E8C">
        <w:rPr>
          <w:rFonts w:eastAsia="Times New Roman" w:cs="Calibri"/>
          <w:lang w:eastAsia="pl-PL"/>
        </w:rPr>
        <w:t>.</w:t>
      </w:r>
    </w:p>
    <w:p w14:paraId="12563EE6" w14:textId="2501EAC7" w:rsidR="002B5EB1" w:rsidRPr="007435AE" w:rsidRDefault="00790761" w:rsidP="00C9344C">
      <w:pPr>
        <w:pStyle w:val="Normalny1"/>
        <w:spacing w:after="0"/>
        <w:jc w:val="both"/>
        <w:rPr>
          <w:rFonts w:eastAsia="Times New Roman" w:cs="Calibri"/>
          <w:lang w:eastAsia="pl-PL"/>
        </w:rPr>
      </w:pPr>
      <w:r w:rsidRPr="007435AE">
        <w:rPr>
          <w:rFonts w:eastAsia="Times New Roman" w:cs="Calibri"/>
          <w:lang w:eastAsia="pl-PL"/>
        </w:rPr>
        <w:t xml:space="preserve">7. Rozporządzenie Komisji (UE) nr 717/2014 z dnia 27 czerwca 2014 r. w sprawie stosowania art. 107 </w:t>
      </w:r>
      <w:r w:rsidR="00B47845" w:rsidRPr="007435AE">
        <w:rPr>
          <w:rFonts w:eastAsia="Times New Roman" w:cs="Calibri"/>
          <w:lang w:eastAsia="pl-PL"/>
        </w:rPr>
        <w:t xml:space="preserve">                               </w:t>
      </w:r>
      <w:r w:rsidRPr="007435AE">
        <w:rPr>
          <w:rFonts w:eastAsia="Times New Roman" w:cs="Calibri"/>
          <w:lang w:eastAsia="pl-PL"/>
        </w:rPr>
        <w:t xml:space="preserve">i 108 Traktatu o funkcjonowaniu Unii Europejskiej do pomocy de </w:t>
      </w:r>
      <w:proofErr w:type="spellStart"/>
      <w:r w:rsidRPr="007435AE">
        <w:rPr>
          <w:rFonts w:eastAsia="Times New Roman" w:cs="Calibri"/>
          <w:lang w:eastAsia="pl-PL"/>
        </w:rPr>
        <w:t>minimis</w:t>
      </w:r>
      <w:proofErr w:type="spellEnd"/>
      <w:r w:rsidRPr="007435AE">
        <w:rPr>
          <w:rFonts w:eastAsia="Times New Roman" w:cs="Calibri"/>
          <w:lang w:eastAsia="pl-PL"/>
        </w:rPr>
        <w:t xml:space="preserve"> w sektorze rybołówstwa </w:t>
      </w:r>
      <w:r w:rsidR="00B47845" w:rsidRPr="007435AE">
        <w:rPr>
          <w:rFonts w:eastAsia="Times New Roman" w:cs="Calibri"/>
          <w:lang w:eastAsia="pl-PL"/>
        </w:rPr>
        <w:t xml:space="preserve">                            </w:t>
      </w:r>
      <w:r w:rsidRPr="007435AE">
        <w:rPr>
          <w:rFonts w:eastAsia="Times New Roman" w:cs="Calibri"/>
          <w:lang w:eastAsia="pl-PL"/>
        </w:rPr>
        <w:t>i akwakultury</w:t>
      </w:r>
      <w:r w:rsidR="009E4E8C">
        <w:rPr>
          <w:rFonts w:eastAsia="Times New Roman" w:cs="Calibri"/>
          <w:lang w:eastAsia="pl-PL"/>
        </w:rPr>
        <w:t>.</w:t>
      </w:r>
    </w:p>
    <w:p w14:paraId="11B7B202" w14:textId="77777777" w:rsidR="002B5EB1" w:rsidRPr="00B47845" w:rsidRDefault="00790761" w:rsidP="00C9344C">
      <w:pPr>
        <w:pStyle w:val="Normalny1"/>
        <w:spacing w:after="0"/>
        <w:jc w:val="both"/>
        <w:rPr>
          <w:rFonts w:eastAsia="Times New Roman" w:cs="Calibri"/>
          <w:lang w:eastAsia="pl-PL"/>
        </w:rPr>
      </w:pPr>
      <w:r w:rsidRPr="006F4BBD">
        <w:rPr>
          <w:rFonts w:eastAsia="Times New Roman" w:cs="Calibri"/>
          <w:lang w:eastAsia="pl-PL"/>
        </w:rPr>
        <w:t xml:space="preserve">8. Rozporządzenie Rady Ministrów z dnia 29 marca 2010 r. w sprawie zakresu informacji przedstawianych przez podmiot ubiegający się o pomoc de </w:t>
      </w:r>
      <w:proofErr w:type="spellStart"/>
      <w:r w:rsidRPr="006F4BBD">
        <w:rPr>
          <w:rFonts w:eastAsia="Times New Roman" w:cs="Calibri"/>
          <w:lang w:eastAsia="pl-PL"/>
        </w:rPr>
        <w:t>minimis</w:t>
      </w:r>
      <w:proofErr w:type="spellEnd"/>
      <w:r w:rsidR="00A27F27" w:rsidRPr="006F4BBD">
        <w:rPr>
          <w:rFonts w:eastAsia="Times New Roman" w:cs="Calibri"/>
          <w:lang w:eastAsia="pl-PL"/>
        </w:rPr>
        <w:t>.</w:t>
      </w:r>
    </w:p>
    <w:p w14:paraId="4F34AFE5" w14:textId="77777777" w:rsidR="002B5EB1" w:rsidRPr="00B47845" w:rsidRDefault="00790761" w:rsidP="00C9344C">
      <w:pPr>
        <w:pStyle w:val="Normalny1"/>
        <w:spacing w:after="0"/>
        <w:jc w:val="both"/>
        <w:rPr>
          <w:rFonts w:eastAsia="Times New Roman" w:cs="Calibri"/>
          <w:lang w:eastAsia="pl-PL"/>
        </w:rPr>
      </w:pPr>
      <w:r w:rsidRPr="00B47845">
        <w:rPr>
          <w:rFonts w:eastAsia="Times New Roman" w:cs="Calibri"/>
          <w:lang w:eastAsia="pl-PL"/>
        </w:rPr>
        <w:t>9. Ustawa z dnia 6 marca 2018 r. Prawo przedsiębiorców.</w:t>
      </w:r>
    </w:p>
    <w:p w14:paraId="334CD4BC" w14:textId="645B56CA" w:rsidR="002B5EB1" w:rsidRDefault="00790761" w:rsidP="00C9344C">
      <w:pPr>
        <w:pStyle w:val="Normalny1"/>
        <w:spacing w:after="0"/>
        <w:jc w:val="both"/>
        <w:rPr>
          <w:rFonts w:eastAsia="Times New Roman" w:cs="Calibri"/>
          <w:lang w:eastAsia="pl-PL"/>
        </w:rPr>
      </w:pPr>
      <w:r w:rsidRPr="00B47845">
        <w:rPr>
          <w:rFonts w:eastAsia="Times New Roman" w:cs="Calibri"/>
          <w:lang w:eastAsia="pl-PL"/>
        </w:rPr>
        <w:t>10. Ustawa z dnia 13 października 1998 r. o systemie ubezpieczeń społecznych.</w:t>
      </w:r>
    </w:p>
    <w:p w14:paraId="1F1D7B0C" w14:textId="4F42591F" w:rsidR="00B05B2D" w:rsidRPr="00B47845" w:rsidRDefault="00B05B2D" w:rsidP="00C9344C">
      <w:pPr>
        <w:pStyle w:val="Normalny1"/>
        <w:spacing w:after="0"/>
        <w:jc w:val="both"/>
        <w:rPr>
          <w:rFonts w:eastAsia="Times New Roman" w:cs="Calibri"/>
          <w:lang w:eastAsia="pl-PL"/>
        </w:rPr>
      </w:pPr>
      <w:r>
        <w:rPr>
          <w:rFonts w:eastAsia="Times New Roman" w:cs="Calibri"/>
          <w:lang w:eastAsia="pl-PL"/>
        </w:rPr>
        <w:t>11. Ustawa z dnia 14 czerwca 1964 r. Kodeks Postępowania Administracyjnego</w:t>
      </w:r>
      <w:r w:rsidR="009E4E8C">
        <w:rPr>
          <w:rFonts w:eastAsia="Times New Roman" w:cs="Calibri"/>
          <w:lang w:eastAsia="pl-PL"/>
        </w:rPr>
        <w:t>.</w:t>
      </w:r>
    </w:p>
    <w:p w14:paraId="5B2BF08B" w14:textId="2729BA16" w:rsidR="006F4BBD" w:rsidRDefault="00790761" w:rsidP="00C9344C">
      <w:pPr>
        <w:pStyle w:val="Normalny1"/>
        <w:spacing w:after="0"/>
        <w:jc w:val="both"/>
        <w:rPr>
          <w:rFonts w:eastAsia="Times New Roman" w:cs="Calibri"/>
          <w:lang w:eastAsia="pl-PL"/>
        </w:rPr>
      </w:pPr>
      <w:r w:rsidRPr="00B47845">
        <w:rPr>
          <w:rFonts w:eastAsia="Times New Roman" w:cs="Calibri"/>
          <w:lang w:eastAsia="pl-PL"/>
        </w:rPr>
        <w:t>1</w:t>
      </w:r>
      <w:r w:rsidR="007B5324">
        <w:rPr>
          <w:rFonts w:eastAsia="Times New Roman" w:cs="Calibri"/>
          <w:lang w:eastAsia="pl-PL"/>
        </w:rPr>
        <w:t>2</w:t>
      </w:r>
      <w:r w:rsidRPr="00B47845">
        <w:rPr>
          <w:rFonts w:eastAsia="Times New Roman" w:cs="Calibri"/>
          <w:lang w:eastAsia="pl-PL"/>
        </w:rPr>
        <w:t>. Ustawa z dnia 26 czerwca 1974 Kodeks Pracy</w:t>
      </w:r>
      <w:r w:rsidR="009E4E8C">
        <w:rPr>
          <w:rFonts w:eastAsia="Times New Roman" w:cs="Calibri"/>
          <w:lang w:eastAsia="pl-PL"/>
        </w:rPr>
        <w:t>.</w:t>
      </w:r>
      <w:r w:rsidR="00B05B2D">
        <w:rPr>
          <w:rFonts w:eastAsia="Times New Roman" w:cs="Calibri"/>
          <w:lang w:eastAsia="pl-PL"/>
        </w:rPr>
        <w:t xml:space="preserve">           </w:t>
      </w:r>
    </w:p>
    <w:p w14:paraId="3AB0FE07" w14:textId="249B31BB" w:rsidR="002B5EB1" w:rsidRDefault="006F4BBD" w:rsidP="00C9344C">
      <w:pPr>
        <w:pStyle w:val="Normalny1"/>
        <w:spacing w:after="0"/>
        <w:jc w:val="both"/>
        <w:rPr>
          <w:rFonts w:eastAsia="Times New Roman" w:cs="Calibri"/>
          <w:lang w:eastAsia="pl-PL"/>
        </w:rPr>
      </w:pPr>
      <w:r>
        <w:rPr>
          <w:rFonts w:eastAsia="Times New Roman" w:cs="Calibri"/>
          <w:lang w:eastAsia="pl-PL"/>
        </w:rPr>
        <w:t>13. Ustawa z dnia 23 kwietnia 1964 Kodeks Cywilny</w:t>
      </w:r>
      <w:r w:rsidR="009E4E8C">
        <w:rPr>
          <w:rFonts w:eastAsia="Times New Roman" w:cs="Calibri"/>
          <w:lang w:eastAsia="pl-PL"/>
        </w:rPr>
        <w:t>.</w:t>
      </w:r>
    </w:p>
    <w:p w14:paraId="43C3A342" w14:textId="77777777" w:rsidR="005A2A96" w:rsidRPr="005A2A96" w:rsidRDefault="005A2A96" w:rsidP="00C9344C">
      <w:pPr>
        <w:pStyle w:val="Normalny1"/>
        <w:spacing w:after="0" w:line="360" w:lineRule="auto"/>
        <w:jc w:val="both"/>
        <w:rPr>
          <w:rFonts w:eastAsia="Times New Roman" w:cs="Calibri"/>
          <w:lang w:eastAsia="pl-PL"/>
        </w:rPr>
      </w:pPr>
    </w:p>
    <w:p w14:paraId="330E1F32" w14:textId="77777777" w:rsidR="002B5EB1" w:rsidRDefault="00790761" w:rsidP="00A27F27">
      <w:pPr>
        <w:pStyle w:val="Normalny1"/>
        <w:spacing w:after="0"/>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2</w:t>
      </w:r>
    </w:p>
    <w:p w14:paraId="3FCF9409" w14:textId="77777777" w:rsidR="002B5EB1" w:rsidRDefault="00790761" w:rsidP="00A27F27">
      <w:pPr>
        <w:pStyle w:val="Normalny1"/>
        <w:spacing w:after="0"/>
        <w:jc w:val="center"/>
        <w:rPr>
          <w:rFonts w:eastAsia="Times New Roman" w:cs="Calibri"/>
          <w:b/>
          <w:sz w:val="24"/>
          <w:szCs w:val="24"/>
          <w:lang w:eastAsia="pl-PL"/>
        </w:rPr>
      </w:pPr>
      <w:r>
        <w:rPr>
          <w:rFonts w:eastAsia="Times New Roman" w:cs="Calibri"/>
          <w:b/>
          <w:sz w:val="24"/>
          <w:szCs w:val="24"/>
          <w:lang w:eastAsia="pl-PL"/>
        </w:rPr>
        <w:t>SŁOWNIK POJĘĆ</w:t>
      </w:r>
    </w:p>
    <w:p w14:paraId="196EF311" w14:textId="77777777" w:rsidR="002B5EB1" w:rsidRDefault="002B5EB1" w:rsidP="00A27F27">
      <w:pPr>
        <w:pStyle w:val="Normalny1"/>
        <w:spacing w:after="0"/>
        <w:jc w:val="both"/>
        <w:rPr>
          <w:rFonts w:eastAsia="Times New Roman" w:cs="Calibri"/>
          <w:b/>
          <w:sz w:val="24"/>
          <w:szCs w:val="24"/>
          <w:lang w:eastAsia="pl-PL"/>
        </w:rPr>
      </w:pPr>
    </w:p>
    <w:p w14:paraId="506F85D4" w14:textId="77777777"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 xml:space="preserve">1. Działalność gospodarcza – </w:t>
      </w:r>
      <w:r w:rsidRPr="00B47845">
        <w:rPr>
          <w:rFonts w:eastAsia="Times New Roman" w:cs="Calibri"/>
          <w:lang w:eastAsia="pl-PL"/>
        </w:rPr>
        <w:t>należy przez to rozumieć działalność gospodarczą w rozumieniu przepisów ustawy z dnia 6 marca 2018 r. Prawo przedsiębiorców.</w:t>
      </w:r>
    </w:p>
    <w:p w14:paraId="616DE7C3" w14:textId="77777777" w:rsidR="002B5EB1" w:rsidRPr="00B47845" w:rsidRDefault="00790761" w:rsidP="00A27F27">
      <w:pPr>
        <w:pStyle w:val="Normalny1"/>
        <w:tabs>
          <w:tab w:val="left" w:pos="6630"/>
        </w:tabs>
        <w:spacing w:after="0"/>
        <w:jc w:val="both"/>
        <w:rPr>
          <w:rFonts w:eastAsia="Times New Roman" w:cs="Calibri"/>
          <w:lang w:eastAsia="pl-PL"/>
        </w:rPr>
      </w:pPr>
      <w:r w:rsidRPr="00B47845">
        <w:rPr>
          <w:rFonts w:eastAsia="Times New Roman" w:cs="Calibri"/>
          <w:b/>
          <w:lang w:eastAsia="pl-PL"/>
        </w:rPr>
        <w:t xml:space="preserve">2. KFS – </w:t>
      </w:r>
      <w:r w:rsidRPr="00B47845">
        <w:rPr>
          <w:rFonts w:eastAsia="Times New Roman" w:cs="Calibri"/>
          <w:lang w:eastAsia="pl-PL"/>
        </w:rPr>
        <w:t>oznacza</w:t>
      </w:r>
      <w:r w:rsidRPr="00B47845">
        <w:rPr>
          <w:rFonts w:eastAsia="Times New Roman" w:cs="Calibri"/>
          <w:b/>
          <w:lang w:eastAsia="pl-PL"/>
        </w:rPr>
        <w:t xml:space="preserve"> </w:t>
      </w:r>
      <w:r w:rsidRPr="00B47845">
        <w:rPr>
          <w:rFonts w:eastAsia="Times New Roman" w:cs="Calibri"/>
          <w:lang w:eastAsia="pl-PL"/>
        </w:rPr>
        <w:t>Krajowy Fundusz Szkoleniowy.</w:t>
      </w:r>
      <w:r w:rsidRPr="00B47845">
        <w:rPr>
          <w:rFonts w:eastAsia="Times New Roman" w:cs="Calibri"/>
          <w:lang w:eastAsia="pl-PL"/>
        </w:rPr>
        <w:tab/>
      </w:r>
    </w:p>
    <w:p w14:paraId="34EAE2A2" w14:textId="0C7817DA" w:rsidR="002B5EB1" w:rsidRPr="007A3852" w:rsidRDefault="00790761" w:rsidP="007A3852">
      <w:pPr>
        <w:pStyle w:val="Normalny1"/>
        <w:spacing w:after="0"/>
        <w:jc w:val="both"/>
        <w:rPr>
          <w:rFonts w:eastAsia="Times New Roman" w:cs="Calibri"/>
          <w:lang w:eastAsia="pl-PL"/>
        </w:rPr>
      </w:pPr>
      <w:r w:rsidRPr="00B47845">
        <w:rPr>
          <w:rFonts w:eastAsia="Times New Roman" w:cs="Calibri"/>
          <w:b/>
          <w:lang w:eastAsia="pl-PL"/>
        </w:rPr>
        <w:lastRenderedPageBreak/>
        <w:t xml:space="preserve">3. Kształcenie ustawiczne </w:t>
      </w:r>
      <w:r w:rsidRPr="007A3852">
        <w:rPr>
          <w:rFonts w:eastAsia="Times New Roman" w:cs="Calibri"/>
          <w:b/>
          <w:lang w:eastAsia="pl-PL"/>
        </w:rPr>
        <w:t>–</w:t>
      </w:r>
      <w:r w:rsidR="007A3852" w:rsidRPr="007A3852">
        <w:rPr>
          <w:rFonts w:eastAsia="Times New Roman" w:cs="Calibri"/>
          <w:lang w:eastAsia="pl-PL"/>
        </w:rPr>
        <w:t xml:space="preserve"> </w:t>
      </w:r>
      <w:r w:rsidR="007561EF" w:rsidRPr="007A3852">
        <w:rPr>
          <w:rFonts w:eastAsia="Times New Roman" w:cs="Calibri"/>
          <w:lang w:eastAsia="pl-PL"/>
        </w:rPr>
        <w:t>należy przez to rozumieć kształcenie w szkołach dla dorosłych, a także uzyskiwanie i uzupełnianie wiedzy, umiejętności i kwalifikacji zawodowych w formach pozaszkolnych przez osoby, które spełniły obowiązek szkolny</w:t>
      </w:r>
      <w:r w:rsidR="007A3852" w:rsidRPr="007A3852">
        <w:rPr>
          <w:rFonts w:eastAsia="Times New Roman" w:cs="Calibri"/>
          <w:lang w:eastAsia="pl-PL"/>
        </w:rPr>
        <w:t xml:space="preserve">, potrzebnych do wykonywania pracy, a które zostały  zaplanowane i zrealizowane przez realizatora kształcenia w określonym czasie i według ustalonego programu. </w:t>
      </w:r>
    </w:p>
    <w:p w14:paraId="32052CFB" w14:textId="5644A5D7"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4</w:t>
      </w:r>
      <w:r w:rsidR="00790761" w:rsidRPr="00B47845">
        <w:rPr>
          <w:rFonts w:eastAsia="Times New Roman" w:cs="Calibri"/>
          <w:b/>
          <w:lang w:eastAsia="pl-PL"/>
        </w:rPr>
        <w:t>. Pracodawca</w:t>
      </w:r>
      <w:r w:rsidR="00790761" w:rsidRPr="00B47845">
        <w:rPr>
          <w:rFonts w:eastAsia="Times New Roman" w:cs="Calibri"/>
          <w:lang w:eastAsia="pl-PL"/>
        </w:rPr>
        <w:t xml:space="preserve"> - przez pracodawcę rozumieć należy jednostkę organizacyjną, chociażby nie posiadała osobowości prawnej, a także osobę fizyczną, </w:t>
      </w:r>
      <w:r w:rsidR="00A27F27">
        <w:rPr>
          <w:rFonts w:eastAsia="Times New Roman" w:cs="Calibri"/>
          <w:lang w:eastAsia="pl-PL"/>
        </w:rPr>
        <w:t>jeżeli zatrudniają one</w:t>
      </w:r>
      <w:r w:rsidR="00790761" w:rsidRPr="00B47845">
        <w:rPr>
          <w:rFonts w:eastAsia="Times New Roman" w:cs="Calibri"/>
          <w:lang w:eastAsia="pl-PL"/>
        </w:rPr>
        <w:t xml:space="preserve"> co najmniej jednego pracownika, zgodnie z ustawą kodeks pracy. Nie jest pracodawcą osoba prowadząca działalność gospodarczą niezatrudniająca żadnego pracownika.</w:t>
      </w:r>
    </w:p>
    <w:p w14:paraId="0B9B61A5" w14:textId="31BB3958"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5</w:t>
      </w:r>
      <w:r w:rsidR="00790761" w:rsidRPr="00B47845">
        <w:rPr>
          <w:rFonts w:eastAsia="Times New Roman" w:cs="Calibri"/>
          <w:b/>
          <w:lang w:eastAsia="pl-PL"/>
        </w:rPr>
        <w:t>. Pracownik</w:t>
      </w:r>
      <w:r w:rsidR="00790761" w:rsidRPr="00B47845">
        <w:rPr>
          <w:rFonts w:eastAsia="Times New Roman" w:cs="Calibri"/>
          <w:lang w:eastAsia="pl-PL"/>
        </w:rPr>
        <w:t xml:space="preserve"> - pracownikiem jest osoba zatrudniona na podstawie umowy o pracę, powołania, wyboru, mianowania lub spółdzielczej umowy o pracę</w:t>
      </w:r>
      <w:r w:rsidR="00D95A20">
        <w:rPr>
          <w:rFonts w:eastAsia="Times New Roman" w:cs="Calibri"/>
          <w:lang w:eastAsia="pl-PL"/>
        </w:rPr>
        <w:t>, o której mowa w art. 2 ustawy z dnia 26 czerwca 1974 r.  Kodeks Pracy</w:t>
      </w:r>
      <w:r w:rsidR="00790761" w:rsidRPr="00B47845">
        <w:rPr>
          <w:rFonts w:eastAsia="Times New Roman" w:cs="Calibri"/>
          <w:lang w:eastAsia="pl-PL"/>
        </w:rPr>
        <w:t xml:space="preserve">. Pracownikiem nie jest osoba współpracująca. </w:t>
      </w:r>
    </w:p>
    <w:p w14:paraId="0B9FBE76" w14:textId="1A3D3D35" w:rsidR="00D95A20" w:rsidRPr="00A41A54" w:rsidRDefault="007A3852" w:rsidP="00D95A20">
      <w:pPr>
        <w:pStyle w:val="Normalny1"/>
        <w:spacing w:after="0"/>
        <w:jc w:val="both"/>
        <w:rPr>
          <w:rFonts w:eastAsia="Times New Roman" w:cs="Calibri"/>
          <w:sz w:val="24"/>
          <w:szCs w:val="24"/>
          <w:lang w:eastAsia="pl-PL"/>
        </w:rPr>
      </w:pPr>
      <w:r>
        <w:rPr>
          <w:rFonts w:eastAsia="Times New Roman" w:cs="Calibri"/>
          <w:b/>
          <w:lang w:eastAsia="pl-PL"/>
        </w:rPr>
        <w:t>6</w:t>
      </w:r>
      <w:r w:rsidR="00D95A20">
        <w:rPr>
          <w:rFonts w:eastAsia="Times New Roman" w:cs="Calibri"/>
          <w:b/>
          <w:lang w:eastAsia="pl-PL"/>
        </w:rPr>
        <w:t xml:space="preserve">. Osoba współpracująca – </w:t>
      </w:r>
      <w:r w:rsidR="00D95A20">
        <w:rPr>
          <w:rFonts w:eastAsia="Times New Roman" w:cs="Calibri"/>
          <w:lang w:eastAsia="pl-PL"/>
        </w:rPr>
        <w:t>zgodnie z definicją art. 8 ust.</w:t>
      </w:r>
      <w:r w:rsidR="00E90DDD">
        <w:rPr>
          <w:rFonts w:eastAsia="Times New Roman" w:cs="Calibri"/>
          <w:lang w:eastAsia="pl-PL"/>
        </w:rPr>
        <w:t xml:space="preserve"> </w:t>
      </w:r>
      <w:r w:rsidR="00D95A20">
        <w:rPr>
          <w:rFonts w:eastAsia="Times New Roman" w:cs="Calibri"/>
          <w:lang w:eastAsia="pl-PL"/>
        </w:rPr>
        <w:t xml:space="preserve">11 ustawy o systemie ubezpieczeń </w:t>
      </w:r>
      <w:r w:rsidR="00E90DDD">
        <w:rPr>
          <w:rFonts w:eastAsia="Times New Roman" w:cs="Calibri"/>
          <w:lang w:eastAsia="pl-PL"/>
        </w:rPr>
        <w:t xml:space="preserve">społecznych </w:t>
      </w:r>
      <w:r w:rsidR="00D95A20">
        <w:rPr>
          <w:rFonts w:eastAsia="Times New Roman" w:cs="Calibri"/>
          <w:lang w:eastAsia="pl-PL"/>
        </w:rPr>
        <w:t>z</w:t>
      </w:r>
      <w:r w:rsidR="00D95A20" w:rsidRPr="00B47845">
        <w:rPr>
          <w:rFonts w:eastAsia="Times New Roman" w:cs="Calibri"/>
          <w:lang w:eastAsia="pl-PL"/>
        </w:rPr>
        <w:t>a osobę współpracującą uważa się: małżonka, dzieci własne lub dzieci drugiego małżonka i dzieci przysposobione, rodziców oraz macochę i ojczyma</w:t>
      </w:r>
      <w:r w:rsidR="006343AD">
        <w:rPr>
          <w:rFonts w:eastAsia="Times New Roman" w:cs="Calibri"/>
          <w:lang w:eastAsia="pl-PL"/>
        </w:rPr>
        <w:t>,</w:t>
      </w:r>
      <w:r w:rsidR="00D95A20" w:rsidRPr="00B47845">
        <w:rPr>
          <w:rFonts w:eastAsia="Times New Roman" w:cs="Calibri"/>
          <w:lang w:eastAsia="pl-PL"/>
        </w:rPr>
        <w:t xml:space="preserve"> pozostających we wspólnym gospodarstwie domowym i współpracujących przy prowadzeniu działalności.</w:t>
      </w:r>
    </w:p>
    <w:p w14:paraId="62FD9CDA" w14:textId="54385AF3" w:rsidR="002B5EB1" w:rsidRPr="00B47845" w:rsidRDefault="007A3852" w:rsidP="00A27F27">
      <w:pPr>
        <w:pStyle w:val="Normalny1"/>
        <w:spacing w:after="0"/>
        <w:jc w:val="both"/>
        <w:rPr>
          <w:rFonts w:eastAsia="Times New Roman" w:cs="Calibri"/>
          <w:lang w:eastAsia="pl-PL"/>
        </w:rPr>
      </w:pPr>
      <w:r>
        <w:rPr>
          <w:rFonts w:eastAsia="Times New Roman" w:cs="Calibri"/>
          <w:b/>
          <w:lang w:eastAsia="pl-PL"/>
        </w:rPr>
        <w:t>7</w:t>
      </w:r>
      <w:r w:rsidR="00790761" w:rsidRPr="00B47845">
        <w:rPr>
          <w:rFonts w:eastAsia="Times New Roman" w:cs="Calibri"/>
          <w:b/>
          <w:lang w:eastAsia="pl-PL"/>
        </w:rPr>
        <w:t xml:space="preserve">. Pomoc de </w:t>
      </w:r>
      <w:proofErr w:type="spellStart"/>
      <w:r w:rsidR="00790761" w:rsidRPr="00B47845">
        <w:rPr>
          <w:rFonts w:eastAsia="Times New Roman" w:cs="Calibri"/>
          <w:b/>
          <w:lang w:eastAsia="pl-PL"/>
        </w:rPr>
        <w:t>minimis</w:t>
      </w:r>
      <w:proofErr w:type="spellEnd"/>
      <w:r w:rsidR="00790761" w:rsidRPr="00B47845">
        <w:rPr>
          <w:rFonts w:eastAsia="Times New Roman" w:cs="Calibri"/>
          <w:b/>
          <w:lang w:eastAsia="pl-PL"/>
        </w:rPr>
        <w:t xml:space="preserve"> – </w:t>
      </w:r>
      <w:r w:rsidR="00790761" w:rsidRPr="007435AE">
        <w:rPr>
          <w:rFonts w:eastAsia="Times New Roman" w:cs="Calibri"/>
          <w:lang w:eastAsia="pl-PL"/>
        </w:rPr>
        <w:t>jest to pomoc w rozumieniu rozporządzeń Komisji (UE)</w:t>
      </w:r>
      <w:r w:rsidR="00402FD4" w:rsidRPr="007435AE">
        <w:rPr>
          <w:rFonts w:eastAsia="Times New Roman" w:cs="Calibri"/>
          <w:lang w:eastAsia="pl-PL"/>
        </w:rPr>
        <w:t xml:space="preserve"> </w:t>
      </w:r>
      <w:r w:rsidR="00790761" w:rsidRPr="007435AE">
        <w:rPr>
          <w:rFonts w:eastAsia="Times New Roman" w:cs="Calibri"/>
          <w:lang w:eastAsia="pl-PL"/>
        </w:rPr>
        <w:t>o których mowa</w:t>
      </w:r>
      <w:r w:rsidR="000F5BEA" w:rsidRPr="007435AE">
        <w:rPr>
          <w:rFonts w:eastAsia="Times New Roman" w:cs="Calibri"/>
          <w:lang w:eastAsia="pl-PL"/>
        </w:rPr>
        <w:t xml:space="preserve"> </w:t>
      </w:r>
      <w:r w:rsidR="00790761" w:rsidRPr="007435AE">
        <w:rPr>
          <w:rFonts w:eastAsia="Times New Roman" w:cs="Calibri"/>
          <w:lang w:eastAsia="pl-PL"/>
        </w:rPr>
        <w:t>w</w:t>
      </w:r>
      <w:r w:rsidR="00E90DDD" w:rsidRPr="007435AE">
        <w:rPr>
          <w:rFonts w:eastAsia="Times New Roman" w:cs="Calibri"/>
          <w:lang w:eastAsia="pl-PL"/>
        </w:rPr>
        <w:t xml:space="preserve"> §1 </w:t>
      </w:r>
      <w:r w:rsidR="00790761" w:rsidRPr="007435AE">
        <w:rPr>
          <w:rFonts w:eastAsia="Times New Roman" w:cs="Calibri"/>
          <w:lang w:eastAsia="pl-PL"/>
        </w:rPr>
        <w:t xml:space="preserve"> ust. 5-</w:t>
      </w:r>
      <w:r w:rsidR="007435AE" w:rsidRPr="007435AE">
        <w:rPr>
          <w:rFonts w:eastAsia="Times New Roman" w:cs="Calibri"/>
          <w:lang w:eastAsia="pl-PL"/>
        </w:rPr>
        <w:t>7</w:t>
      </w:r>
      <w:r w:rsidR="00790761" w:rsidRPr="007435AE">
        <w:rPr>
          <w:rFonts w:eastAsia="Times New Roman" w:cs="Calibri"/>
          <w:lang w:eastAsia="pl-PL"/>
        </w:rPr>
        <w:t xml:space="preserve"> </w:t>
      </w:r>
      <w:r w:rsidR="006309AA" w:rsidRPr="007435AE">
        <w:rPr>
          <w:rFonts w:eastAsia="Times New Roman" w:cs="Calibri"/>
          <w:lang w:eastAsia="pl-PL"/>
        </w:rPr>
        <w:t>niniejszego Regulaminu</w:t>
      </w:r>
      <w:r w:rsidR="00790761" w:rsidRPr="007435AE">
        <w:rPr>
          <w:rFonts w:eastAsia="Times New Roman" w:cs="Calibri"/>
          <w:lang w:eastAsia="pl-PL"/>
        </w:rPr>
        <w:t>.</w:t>
      </w:r>
    </w:p>
    <w:p w14:paraId="178172FE" w14:textId="60E3673A" w:rsidR="002B5EB1" w:rsidRDefault="007A3852" w:rsidP="00A27F27">
      <w:pPr>
        <w:pStyle w:val="Normalny1"/>
        <w:spacing w:after="0"/>
        <w:jc w:val="both"/>
        <w:rPr>
          <w:rFonts w:eastAsia="Times New Roman" w:cs="Calibri"/>
          <w:lang w:eastAsia="pl-PL"/>
        </w:rPr>
      </w:pPr>
      <w:r>
        <w:rPr>
          <w:rFonts w:eastAsia="Times New Roman" w:cs="Calibri"/>
          <w:b/>
          <w:lang w:eastAsia="pl-PL"/>
        </w:rPr>
        <w:t>8</w:t>
      </w:r>
      <w:r w:rsidR="00790761" w:rsidRPr="00B47845">
        <w:rPr>
          <w:rFonts w:eastAsia="Times New Roman" w:cs="Calibri"/>
          <w:b/>
          <w:lang w:eastAsia="pl-PL"/>
        </w:rPr>
        <w:t xml:space="preserve">. Urząd – </w:t>
      </w:r>
      <w:r w:rsidR="00B47845">
        <w:rPr>
          <w:rFonts w:eastAsia="Times New Roman" w:cs="Calibri"/>
          <w:lang w:eastAsia="pl-PL"/>
        </w:rPr>
        <w:t>oznacza</w:t>
      </w:r>
      <w:r w:rsidR="00790761" w:rsidRPr="00B47845">
        <w:rPr>
          <w:rFonts w:eastAsia="Times New Roman" w:cs="Calibri"/>
          <w:lang w:eastAsia="pl-PL"/>
        </w:rPr>
        <w:t xml:space="preserve"> Powiatowy Urząd Pracy w </w:t>
      </w:r>
      <w:r w:rsidR="004D22C1">
        <w:rPr>
          <w:rFonts w:eastAsia="Times New Roman" w:cs="Calibri"/>
          <w:lang w:eastAsia="pl-PL"/>
        </w:rPr>
        <w:t>Łęczycy</w:t>
      </w:r>
      <w:r w:rsidR="00790761" w:rsidRPr="00B47845">
        <w:rPr>
          <w:rFonts w:eastAsia="Times New Roman" w:cs="Calibri"/>
          <w:lang w:eastAsia="pl-PL"/>
        </w:rPr>
        <w:t>.</w:t>
      </w:r>
    </w:p>
    <w:p w14:paraId="15A4C4AA" w14:textId="71207AAE" w:rsidR="00EA5DE7" w:rsidRPr="00A41A54" w:rsidRDefault="007A3852" w:rsidP="00EA5DE7">
      <w:pPr>
        <w:pStyle w:val="Normalny1"/>
        <w:spacing w:after="0"/>
        <w:jc w:val="both"/>
        <w:rPr>
          <w:rFonts w:eastAsia="Times New Roman" w:cs="Calibri"/>
          <w:sz w:val="24"/>
          <w:szCs w:val="24"/>
          <w:lang w:eastAsia="pl-PL"/>
        </w:rPr>
      </w:pPr>
      <w:r>
        <w:rPr>
          <w:rFonts w:eastAsia="Times New Roman" w:cs="Calibri"/>
          <w:b/>
          <w:bCs/>
          <w:lang w:eastAsia="pl-PL"/>
        </w:rPr>
        <w:t>9</w:t>
      </w:r>
      <w:r w:rsidR="00EA5DE7" w:rsidRPr="00EA5DE7">
        <w:rPr>
          <w:rFonts w:eastAsia="Times New Roman" w:cs="Calibri"/>
          <w:b/>
          <w:bCs/>
          <w:lang w:eastAsia="pl-PL"/>
        </w:rPr>
        <w:t>.</w:t>
      </w:r>
      <w:r w:rsidR="00EA5DE7">
        <w:rPr>
          <w:rFonts w:eastAsia="Times New Roman" w:cs="Calibri"/>
          <w:b/>
          <w:bCs/>
          <w:lang w:eastAsia="pl-PL"/>
        </w:rPr>
        <w:t xml:space="preserve"> </w:t>
      </w:r>
      <w:r w:rsidR="00EA5DE7" w:rsidRPr="00B47845">
        <w:rPr>
          <w:rFonts w:eastAsia="Times New Roman" w:cs="Calibri"/>
          <w:b/>
          <w:lang w:eastAsia="pl-PL"/>
        </w:rPr>
        <w:t xml:space="preserve">Dyrektor Urzędu – </w:t>
      </w:r>
      <w:r w:rsidR="00EA5DE7" w:rsidRPr="00B47845">
        <w:rPr>
          <w:rFonts w:eastAsia="Times New Roman" w:cs="Calibri"/>
          <w:lang w:eastAsia="pl-PL"/>
        </w:rPr>
        <w:t xml:space="preserve">oznacza działającego z upoważnienia </w:t>
      </w:r>
      <w:r w:rsidR="004D22C1">
        <w:rPr>
          <w:rFonts w:eastAsia="Times New Roman" w:cs="Calibri"/>
          <w:lang w:eastAsia="pl-PL"/>
        </w:rPr>
        <w:t>Starosty Łęczyckiego</w:t>
      </w:r>
      <w:r w:rsidR="00EA5DE7" w:rsidRPr="00B47845">
        <w:rPr>
          <w:rFonts w:eastAsia="Times New Roman" w:cs="Calibri"/>
          <w:lang w:eastAsia="pl-PL"/>
        </w:rPr>
        <w:t xml:space="preserve"> Dyrektora Powiatowego Urzędu Pracy w </w:t>
      </w:r>
      <w:r w:rsidR="004D22C1">
        <w:rPr>
          <w:rFonts w:eastAsia="Times New Roman" w:cs="Calibri"/>
          <w:lang w:eastAsia="pl-PL"/>
        </w:rPr>
        <w:t>Łęczycy</w:t>
      </w:r>
      <w:r w:rsidR="00EA5DE7" w:rsidRPr="00A41A54">
        <w:rPr>
          <w:rFonts w:eastAsia="Times New Roman" w:cs="Calibri"/>
          <w:sz w:val="24"/>
          <w:szCs w:val="24"/>
          <w:lang w:eastAsia="pl-PL"/>
        </w:rPr>
        <w:t>.</w:t>
      </w:r>
    </w:p>
    <w:p w14:paraId="5C253744" w14:textId="3920FF1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0</w:t>
      </w:r>
      <w:r w:rsidRPr="00B47845">
        <w:rPr>
          <w:rFonts w:eastAsia="Times New Roman" w:cs="Calibri"/>
          <w:b/>
          <w:lang w:eastAsia="pl-PL"/>
        </w:rPr>
        <w:t xml:space="preserve">. Przeciętne wynagrodzenie – </w:t>
      </w:r>
      <w:r w:rsidR="007B210A">
        <w:rPr>
          <w:rFonts w:eastAsia="Times New Roman" w:cs="Calibri"/>
          <w:b/>
          <w:lang w:eastAsia="pl-PL"/>
        </w:rPr>
        <w:t xml:space="preserve">zgodnie z art. 2 ust. 1 pkt 28 Ustawy </w:t>
      </w:r>
      <w:r w:rsidRPr="00B47845">
        <w:rPr>
          <w:rFonts w:eastAsia="Times New Roman" w:cs="Calibri"/>
          <w:lang w:eastAsia="pl-PL"/>
        </w:rPr>
        <w:t>oznacza to przeciętne wynagrodzenie w poprzednim kwartale</w:t>
      </w:r>
      <w:r w:rsidR="007B210A">
        <w:rPr>
          <w:rFonts w:eastAsia="Times New Roman" w:cs="Calibri"/>
          <w:lang w:eastAsia="pl-PL"/>
        </w:rPr>
        <w:t xml:space="preserve">, </w:t>
      </w:r>
      <w:r w:rsidRPr="00B47845">
        <w:rPr>
          <w:rFonts w:eastAsia="Times New Roman" w:cs="Calibri"/>
          <w:lang w:eastAsia="pl-PL"/>
        </w:rPr>
        <w:t>od pierwszego dnia następnego miesiąca po ogłoszeniu przez Prezesa Głównego Urzędu Statystycznego w Dzienniku Urzędowym RP „Monitor Polski”</w:t>
      </w:r>
      <w:r w:rsidR="007B210A">
        <w:rPr>
          <w:rFonts w:eastAsia="Times New Roman" w:cs="Calibri"/>
          <w:lang w:eastAsia="pl-PL"/>
        </w:rPr>
        <w:t>, na podstawie art. 20 pkt 2 ustawy z dnia 17 grudnia 1998 r. o emeryturach i rentach z Funduszu Ubezpieczeń Społecznych</w:t>
      </w:r>
      <w:r w:rsidRPr="00B47845">
        <w:rPr>
          <w:rFonts w:eastAsia="Times New Roman" w:cs="Calibri"/>
          <w:lang w:eastAsia="pl-PL"/>
        </w:rPr>
        <w:t>.</w:t>
      </w:r>
    </w:p>
    <w:p w14:paraId="38FAC0BD" w14:textId="037FF093"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1</w:t>
      </w:r>
      <w:r w:rsidRPr="00B47845">
        <w:rPr>
          <w:rFonts w:eastAsia="Times New Roman" w:cs="Calibri"/>
          <w:b/>
          <w:lang w:eastAsia="pl-PL"/>
        </w:rPr>
        <w:t xml:space="preserve">. Wniosek – </w:t>
      </w:r>
      <w:r w:rsidRPr="00B47845">
        <w:rPr>
          <w:rFonts w:eastAsia="Times New Roman" w:cs="Calibri"/>
          <w:lang w:eastAsia="pl-PL"/>
        </w:rPr>
        <w:t>należy przez to rozumieć wniosek o przyznanie środków z Krajowego Funduszu Szkoleniowego na sfinansowanie kosztów kształcenia ustawicznego pracowników i pracodawców.</w:t>
      </w:r>
    </w:p>
    <w:p w14:paraId="06C0EA1B" w14:textId="64B7ACA1"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2</w:t>
      </w:r>
      <w:r w:rsidRPr="00B47845">
        <w:rPr>
          <w:rFonts w:eastAsia="Times New Roman" w:cs="Calibri"/>
          <w:b/>
          <w:lang w:eastAsia="pl-PL"/>
        </w:rPr>
        <w:t xml:space="preserve">. Organizator/realizator kształcenia – </w:t>
      </w:r>
      <w:r w:rsidRPr="00B47845">
        <w:rPr>
          <w:rFonts w:eastAsia="Times New Roman" w:cs="Calibri"/>
          <w:lang w:eastAsia="pl-PL"/>
        </w:rPr>
        <w:t>należy przez to rozumieć instytucję szkoleniową, uczelnię lub instytucję egzaminującą, której Pracodawca zleci lub powierzy przeprowadzenie kursu, egzaminu lub kształcenia w formie studiów podyplomowych</w:t>
      </w:r>
      <w:r w:rsidR="00245EF4" w:rsidRPr="007A3852">
        <w:rPr>
          <w:rFonts w:eastAsia="Times New Roman" w:cs="Calibri"/>
          <w:lang w:eastAsia="pl-PL"/>
        </w:rPr>
        <w:t xml:space="preserve">, a także placówkę medyczną realizującą badania lekarskie lub psychologiczne </w:t>
      </w:r>
      <w:r w:rsidR="007A3852" w:rsidRPr="007A3852">
        <w:rPr>
          <w:rFonts w:eastAsia="Times New Roman" w:cs="Calibri"/>
          <w:lang w:eastAsia="pl-PL"/>
        </w:rPr>
        <w:t>oraz</w:t>
      </w:r>
      <w:r w:rsidR="00245EF4" w:rsidRPr="007A3852">
        <w:rPr>
          <w:rFonts w:eastAsia="Times New Roman" w:cs="Calibri"/>
          <w:lang w:eastAsia="pl-PL"/>
        </w:rPr>
        <w:t xml:space="preserve"> agencję ubezpieczeniową realizującą ubezpieczenia NNW.</w:t>
      </w:r>
    </w:p>
    <w:p w14:paraId="31E1C050" w14:textId="79432A40" w:rsidR="002B5EB1" w:rsidRPr="00B47845" w:rsidRDefault="00790761" w:rsidP="00A27F27">
      <w:pPr>
        <w:pStyle w:val="Normalny1"/>
        <w:spacing w:after="0"/>
        <w:jc w:val="both"/>
        <w:rPr>
          <w:rFonts w:eastAsia="Times New Roman" w:cs="Calibri"/>
          <w:lang w:eastAsia="pl-PL"/>
        </w:rPr>
      </w:pPr>
      <w:r w:rsidRPr="00B47845">
        <w:rPr>
          <w:rFonts w:eastAsia="Times New Roman" w:cs="Calibri"/>
          <w:b/>
          <w:lang w:eastAsia="pl-PL"/>
        </w:rPr>
        <w:t>1</w:t>
      </w:r>
      <w:r w:rsidR="007A3852">
        <w:rPr>
          <w:rFonts w:eastAsia="Times New Roman" w:cs="Calibri"/>
          <w:b/>
          <w:lang w:eastAsia="pl-PL"/>
        </w:rPr>
        <w:t>3</w:t>
      </w:r>
      <w:r w:rsidRPr="00B47845">
        <w:rPr>
          <w:rFonts w:eastAsia="Times New Roman" w:cs="Calibri"/>
          <w:b/>
          <w:lang w:eastAsia="pl-PL"/>
        </w:rPr>
        <w:t>.</w:t>
      </w:r>
      <w:r w:rsidRPr="00B47845">
        <w:rPr>
          <w:rFonts w:eastAsia="Times New Roman" w:cs="Calibri"/>
          <w:lang w:eastAsia="pl-PL"/>
        </w:rPr>
        <w:t xml:space="preserve"> </w:t>
      </w:r>
      <w:r w:rsidRPr="00B47845">
        <w:rPr>
          <w:rFonts w:eastAsia="Times New Roman" w:cs="Calibri"/>
          <w:b/>
          <w:bCs/>
          <w:lang w:eastAsia="pl-PL"/>
        </w:rPr>
        <w:t>Umowa</w:t>
      </w:r>
      <w:r w:rsidRPr="00B47845">
        <w:rPr>
          <w:rFonts w:eastAsia="Times New Roman" w:cs="Calibri"/>
          <w:lang w:eastAsia="pl-PL"/>
        </w:rPr>
        <w:t xml:space="preserve"> – należy przez to rozumieć umowę o sfinansowanie z Krajowego Funduszu Szkoleniowego kształcenia ustawicznego pracowników i pracodawcy.</w:t>
      </w:r>
    </w:p>
    <w:p w14:paraId="3C9B80E0" w14:textId="6D4496DA" w:rsidR="002B5EB1" w:rsidRPr="00B47845" w:rsidRDefault="00790761" w:rsidP="00A27F27">
      <w:pPr>
        <w:jc w:val="both"/>
      </w:pPr>
      <w:r w:rsidRPr="00B47845">
        <w:rPr>
          <w:b/>
        </w:rPr>
        <w:t>1</w:t>
      </w:r>
      <w:r w:rsidR="007A3852">
        <w:rPr>
          <w:b/>
        </w:rPr>
        <w:t>4</w:t>
      </w:r>
      <w:r w:rsidRPr="00B47845">
        <w:rPr>
          <w:b/>
        </w:rPr>
        <w:t>.</w:t>
      </w:r>
      <w:r w:rsidRPr="00B47845">
        <w:t xml:space="preserve"> </w:t>
      </w:r>
      <w:proofErr w:type="spellStart"/>
      <w:r w:rsidRPr="00B47845">
        <w:rPr>
          <w:b/>
        </w:rPr>
        <w:t>Mikroprzedsiębiorca</w:t>
      </w:r>
      <w:proofErr w:type="spellEnd"/>
      <w:r w:rsidRPr="00B47845">
        <w:t xml:space="preserve"> – oznacza przedsiębiorcę, który w </w:t>
      </w:r>
      <w:r w:rsidR="00B47845">
        <w:t xml:space="preserve">co najmniej jednym roku z dwóch </w:t>
      </w:r>
      <w:r w:rsidRPr="00B47845">
        <w:t>ostatnich lat obrotowych spełniał łącznie następujące warunki:</w:t>
      </w:r>
    </w:p>
    <w:p w14:paraId="34ABD39D" w14:textId="77777777" w:rsidR="002B5EB1" w:rsidRPr="00B47845" w:rsidRDefault="00790761" w:rsidP="00A27F27">
      <w:pPr>
        <w:jc w:val="both"/>
      </w:pPr>
      <w:r w:rsidRPr="00B47845">
        <w:tab/>
        <w:t>a)</w:t>
      </w:r>
      <w:r w:rsidR="00E33982" w:rsidRPr="00B47845">
        <w:t xml:space="preserve"> </w:t>
      </w:r>
      <w:r w:rsidRPr="00B47845">
        <w:t>zatrudniał średniorocznie mniej niż 10 pracowników oraz</w:t>
      </w:r>
    </w:p>
    <w:p w14:paraId="3EE1F764" w14:textId="1ADDE02C" w:rsidR="002B5EB1" w:rsidRPr="00B47845" w:rsidRDefault="00790761" w:rsidP="00A27F27">
      <w:pPr>
        <w:jc w:val="both"/>
      </w:pPr>
      <w:r w:rsidRPr="00B47845">
        <w:tab/>
        <w:t>b)</w:t>
      </w:r>
      <w:r w:rsidR="00E33982" w:rsidRPr="00B47845">
        <w:t xml:space="preserve"> </w:t>
      </w:r>
      <w:r w:rsidRPr="00B47845">
        <w:t xml:space="preserve">osiągnął roczny obrót netto ze sprzedaży towarów, wyrobów </w:t>
      </w:r>
      <w:r w:rsidRPr="00B47845">
        <w:tab/>
        <w:t>i usług oraz z operacji</w:t>
      </w:r>
      <w:r w:rsidR="00B47845">
        <w:t xml:space="preserve"> </w:t>
      </w:r>
      <w:r w:rsidR="00B47845">
        <w:tab/>
        <w:t>finansowych nieprzekraczający</w:t>
      </w:r>
      <w:r w:rsidRPr="00B47845">
        <w:tab/>
        <w:t>równowartości w złotych 2</w:t>
      </w:r>
      <w:r w:rsidR="00A27F27">
        <w:t xml:space="preserve"> </w:t>
      </w:r>
      <w:r w:rsidRPr="00B47845">
        <w:t xml:space="preserve">milionów euro lub sumy aktywów </w:t>
      </w:r>
      <w:r w:rsidRPr="00B47845">
        <w:tab/>
        <w:t>jego bilansu sporządzonego na koniec jednego z tych lat nie przekroczyły rów</w:t>
      </w:r>
      <w:r w:rsidR="00E33982" w:rsidRPr="00B47845">
        <w:t xml:space="preserve">nowartości </w:t>
      </w:r>
      <w:r w:rsidR="00E33982" w:rsidRPr="00B47845">
        <w:tab/>
      </w:r>
      <w:r w:rsidRPr="00B47845">
        <w:t>w złotych 2milionów euro.</w:t>
      </w:r>
    </w:p>
    <w:p w14:paraId="7DDC8A7F" w14:textId="185CAF03" w:rsidR="002B5EB1" w:rsidRPr="00B47845" w:rsidRDefault="00790761" w:rsidP="00A27F27">
      <w:pPr>
        <w:jc w:val="both"/>
      </w:pPr>
      <w:r w:rsidRPr="00B47845">
        <w:rPr>
          <w:b/>
        </w:rPr>
        <w:t>1</w:t>
      </w:r>
      <w:r w:rsidR="007A3852">
        <w:rPr>
          <w:b/>
        </w:rPr>
        <w:t>5</w:t>
      </w:r>
      <w:r w:rsidRPr="00B47845">
        <w:rPr>
          <w:b/>
        </w:rPr>
        <w:t>. Mały przedsiębiorca</w:t>
      </w:r>
      <w:r w:rsidRPr="00B47845">
        <w:t xml:space="preserve"> – oznacza przedsiębiorcę, który w co najmniej jednym roku z dwóch ostatnich lat obrotowych spełniał łącznie następujące warunki:</w:t>
      </w:r>
    </w:p>
    <w:p w14:paraId="10BA1BCE" w14:textId="77777777" w:rsidR="002B5EB1" w:rsidRPr="00B47845" w:rsidRDefault="00790761" w:rsidP="00A27F27">
      <w:pPr>
        <w:jc w:val="both"/>
      </w:pPr>
      <w:r w:rsidRPr="00B47845">
        <w:tab/>
        <w:t>a)</w:t>
      </w:r>
      <w:r w:rsidR="00E33982" w:rsidRPr="00B47845">
        <w:t xml:space="preserve"> </w:t>
      </w:r>
      <w:r w:rsidRPr="00B47845">
        <w:t xml:space="preserve">zatrudniał średniorocznie mniej niż 50 pracowników oraz </w:t>
      </w:r>
      <w:r w:rsidRPr="00B47845">
        <w:tab/>
      </w:r>
    </w:p>
    <w:p w14:paraId="4EC97671" w14:textId="4CEDC0AA" w:rsidR="002B5EB1" w:rsidRPr="00B47845" w:rsidRDefault="00790761" w:rsidP="00A27F27">
      <w:pPr>
        <w:jc w:val="both"/>
      </w:pPr>
      <w:r w:rsidRPr="00B47845">
        <w:tab/>
        <w:t>b)</w:t>
      </w:r>
      <w:r w:rsidR="00E33982" w:rsidRPr="00B47845">
        <w:t xml:space="preserve"> osiągnął roczny obrót </w:t>
      </w:r>
      <w:r w:rsidRPr="00B47845">
        <w:t xml:space="preserve">netto ze sprzedaży towarów, wyrobów </w:t>
      </w:r>
      <w:r w:rsidRPr="00B47845">
        <w:tab/>
        <w:t>i usług oraz z</w:t>
      </w:r>
      <w:r w:rsidR="00E33982" w:rsidRPr="00B47845">
        <w:t xml:space="preserve"> </w:t>
      </w:r>
      <w:r w:rsidRPr="00B47845">
        <w:t xml:space="preserve">operacji </w:t>
      </w:r>
      <w:r w:rsidRPr="00B47845">
        <w:tab/>
        <w:t xml:space="preserve">finansowych nieprzekraczający </w:t>
      </w:r>
      <w:r w:rsidRPr="00B47845">
        <w:tab/>
        <w:t xml:space="preserve">równowartości w złotych 10 milionów euro lub sumy </w:t>
      </w:r>
      <w:r w:rsidRPr="00B47845">
        <w:tab/>
        <w:t xml:space="preserve">aktywów jego bilansu sporządzonego na koniec jednego z tych lat nie przekroczyły </w:t>
      </w:r>
      <w:r w:rsidRPr="00B47845">
        <w:tab/>
        <w:t xml:space="preserve">równowartości w złotych 10 milionów euro – i który nie jest </w:t>
      </w:r>
      <w:proofErr w:type="spellStart"/>
      <w:r w:rsidRPr="00B47845">
        <w:t>mikroprzedsiębiorcą</w:t>
      </w:r>
      <w:proofErr w:type="spellEnd"/>
      <w:r w:rsidRPr="00B47845">
        <w:t>.</w:t>
      </w:r>
    </w:p>
    <w:p w14:paraId="21D1A744" w14:textId="0112C686" w:rsidR="002B5EB1" w:rsidRPr="00B47845" w:rsidRDefault="00790761" w:rsidP="00A27F27">
      <w:pPr>
        <w:jc w:val="both"/>
      </w:pPr>
      <w:r w:rsidRPr="00B47845">
        <w:rPr>
          <w:b/>
        </w:rPr>
        <w:t>1</w:t>
      </w:r>
      <w:r w:rsidR="007A3852">
        <w:rPr>
          <w:b/>
        </w:rPr>
        <w:t>6</w:t>
      </w:r>
      <w:r w:rsidRPr="00B47845">
        <w:rPr>
          <w:b/>
        </w:rPr>
        <w:t>. Średni przedsiębiorca</w:t>
      </w:r>
      <w:r w:rsidRPr="00B47845">
        <w:t xml:space="preserve"> – oznacza przedsiębiorcę, który w co najmniej jednym roku z dwóch ostatnich lat obrotowych spełniał łącznie następujące warunki:</w:t>
      </w:r>
    </w:p>
    <w:p w14:paraId="030AA9DB" w14:textId="77777777" w:rsidR="002B5EB1" w:rsidRPr="00B47845" w:rsidRDefault="00790761" w:rsidP="00A27F27">
      <w:pPr>
        <w:jc w:val="both"/>
      </w:pPr>
      <w:r w:rsidRPr="00B47845">
        <w:tab/>
        <w:t>a) zatrudniał średniorocznie mniej niż 250 pracowników oraz</w:t>
      </w:r>
    </w:p>
    <w:p w14:paraId="4B22FB58" w14:textId="293DE518" w:rsidR="002B5EB1" w:rsidRPr="00B47845" w:rsidRDefault="00E33982" w:rsidP="00A27F27">
      <w:pPr>
        <w:ind w:left="720"/>
        <w:jc w:val="both"/>
      </w:pPr>
      <w:r w:rsidRPr="00B47845">
        <w:t xml:space="preserve">b) </w:t>
      </w:r>
      <w:r w:rsidR="00790761" w:rsidRPr="00B47845">
        <w:t xml:space="preserve">osiągnął roczny obrót netto ze sprzedaży towarów, wyrobów i usług oraz z </w:t>
      </w:r>
      <w:r w:rsidR="00B47845">
        <w:t xml:space="preserve">operacji </w:t>
      </w:r>
      <w:r w:rsidR="00790761" w:rsidRPr="00B47845">
        <w:t>finansowych nieprzekraczający równowartości w złotych 50</w:t>
      </w:r>
      <w:r w:rsidR="00A27F27">
        <w:t xml:space="preserve"> </w:t>
      </w:r>
      <w:r w:rsidR="00790761" w:rsidRPr="00B47845">
        <w:t>m</w:t>
      </w:r>
      <w:r w:rsidR="00B47845">
        <w:t xml:space="preserve">ilionów euro lub sumy aktywów </w:t>
      </w:r>
      <w:r w:rsidR="00790761" w:rsidRPr="00B47845">
        <w:t>jego bilansu sporządzonego na koniec jednego z tych lat nie przekroczyły równ</w:t>
      </w:r>
      <w:r w:rsidR="00B47845">
        <w:t xml:space="preserve">owartości                               </w:t>
      </w:r>
      <w:r w:rsidR="00790761" w:rsidRPr="00B47845">
        <w:t xml:space="preserve">w złotych 43 milionów euro – i który nie jest </w:t>
      </w:r>
      <w:proofErr w:type="spellStart"/>
      <w:r w:rsidR="00790761" w:rsidRPr="00B47845">
        <w:t>mikroprzedsiębiorcą</w:t>
      </w:r>
      <w:proofErr w:type="spellEnd"/>
      <w:r w:rsidR="00790761" w:rsidRPr="00B47845">
        <w:t xml:space="preserve"> ani małym przedsiębiorcą.</w:t>
      </w:r>
    </w:p>
    <w:p w14:paraId="18112F12" w14:textId="433A9B53" w:rsidR="002B5EB1" w:rsidRPr="00B47845" w:rsidRDefault="00D95A20" w:rsidP="00A27F27">
      <w:pPr>
        <w:jc w:val="both"/>
      </w:pPr>
      <w:r>
        <w:rPr>
          <w:b/>
        </w:rPr>
        <w:lastRenderedPageBreak/>
        <w:t>1</w:t>
      </w:r>
      <w:r w:rsidR="007A3852">
        <w:rPr>
          <w:b/>
        </w:rPr>
        <w:t>7</w:t>
      </w:r>
      <w:r w:rsidR="00790761" w:rsidRPr="00B47845">
        <w:rPr>
          <w:b/>
        </w:rPr>
        <w:t>. Duży przedsiębiorca</w:t>
      </w:r>
      <w:r w:rsidR="00790761" w:rsidRPr="00B47845">
        <w:t xml:space="preserve"> - jest nim przedsiębiorca, który nie mieści się w sektorze MŚP, tj. taki, który        w co najmniej jednym roku z dwóch ostatnich lat obrotowych spełniał łącznie następujące warunki:</w:t>
      </w:r>
    </w:p>
    <w:p w14:paraId="664796AF" w14:textId="77777777" w:rsidR="002B5EB1" w:rsidRPr="00B47845" w:rsidRDefault="00790761" w:rsidP="00A27F27">
      <w:pPr>
        <w:jc w:val="both"/>
      </w:pPr>
      <w:r w:rsidRPr="00B47845">
        <w:tab/>
        <w:t>a) zatrudniał średniorocznie co najmniej 250 pracowników oraz</w:t>
      </w:r>
    </w:p>
    <w:p w14:paraId="636CACE9" w14:textId="58051AF0" w:rsidR="002B5EB1" w:rsidRDefault="00790761" w:rsidP="00A27F27">
      <w:pPr>
        <w:jc w:val="both"/>
      </w:pPr>
      <w:r w:rsidRPr="00B47845">
        <w:tab/>
        <w:t xml:space="preserve">b) osiągnął roczny obrót netto ze sprzedaży towarów, wyrobów i usług oraz z operacji </w:t>
      </w:r>
      <w:r w:rsidRPr="00B47845">
        <w:tab/>
        <w:t xml:space="preserve">finansowych przekraczający równowartość w złotych 50 milionów euro lub sumy aktywów </w:t>
      </w:r>
      <w:r w:rsidRPr="00B47845">
        <w:tab/>
        <w:t xml:space="preserve">jego bilansu sporządzonego na koniec jednego z tych lat przekroczyły równowartość                        </w:t>
      </w:r>
      <w:r w:rsidRPr="00B47845">
        <w:tab/>
        <w:t>w złotych 43 milionów euro.</w:t>
      </w:r>
    </w:p>
    <w:p w14:paraId="33C5F478" w14:textId="015DEE7A" w:rsidR="006309AA" w:rsidRDefault="007A3852" w:rsidP="006309AA">
      <w:pPr>
        <w:jc w:val="both"/>
      </w:pPr>
      <w:r>
        <w:rPr>
          <w:b/>
          <w:bCs/>
        </w:rPr>
        <w:t>18</w:t>
      </w:r>
      <w:r w:rsidR="006309AA" w:rsidRPr="00D95A20">
        <w:rPr>
          <w:b/>
          <w:bCs/>
        </w:rPr>
        <w:t>.</w:t>
      </w:r>
      <w:r w:rsidR="006309AA">
        <w:t xml:space="preserve"> </w:t>
      </w:r>
      <w:r w:rsidR="006309AA" w:rsidRPr="006309AA">
        <w:rPr>
          <w:b/>
          <w:bCs/>
        </w:rPr>
        <w:t>Regulamin</w:t>
      </w:r>
      <w:r w:rsidR="006309AA">
        <w:t xml:space="preserve"> – </w:t>
      </w:r>
      <w:r w:rsidR="006309AA" w:rsidRPr="006309AA">
        <w:t xml:space="preserve">należy przez to rozumieć Regulamin przyznawania pracodawcy środków                                                                                                z Krajowego Funduszu Szkoleniowego w Powiatowym Urzędzie Pracy w </w:t>
      </w:r>
      <w:r w:rsidR="0006037E">
        <w:t>Łęczycy</w:t>
      </w:r>
      <w:r w:rsidR="006309AA" w:rsidRPr="006309AA">
        <w:t xml:space="preserve"> w 202</w:t>
      </w:r>
      <w:r w:rsidR="00245EF4">
        <w:t>5</w:t>
      </w:r>
      <w:r w:rsidR="006309AA" w:rsidRPr="006309AA">
        <w:t xml:space="preserve"> r.</w:t>
      </w:r>
    </w:p>
    <w:p w14:paraId="7F7ACED7" w14:textId="260DFCDB" w:rsidR="00402FD4" w:rsidRDefault="007A3852" w:rsidP="006309AA">
      <w:pPr>
        <w:jc w:val="both"/>
      </w:pPr>
      <w:r>
        <w:t>19</w:t>
      </w:r>
      <w:r w:rsidR="00402FD4">
        <w:t xml:space="preserve">. </w:t>
      </w:r>
      <w:r w:rsidR="00402FD4" w:rsidRPr="00DF7EDC">
        <w:rPr>
          <w:b/>
          <w:bCs/>
        </w:rPr>
        <w:t>Miejsce prowadzenia działalności gospodarczej</w:t>
      </w:r>
      <w:r w:rsidR="00402FD4">
        <w:t xml:space="preserve"> – należy przez to rozumieć adres miejsca prowadzenia działalności gospodarczej wskazany we właściwym dokumencie rejestrowym.</w:t>
      </w:r>
    </w:p>
    <w:p w14:paraId="017E7E72" w14:textId="74AFB430" w:rsidR="00402FD4" w:rsidRPr="006309AA" w:rsidRDefault="00402FD4" w:rsidP="006309AA">
      <w:pPr>
        <w:jc w:val="both"/>
        <w:rPr>
          <w:b/>
        </w:rPr>
      </w:pPr>
      <w:r>
        <w:t>2</w:t>
      </w:r>
      <w:r w:rsidR="007A3852">
        <w:t>0</w:t>
      </w:r>
      <w:r>
        <w:t xml:space="preserve">. </w:t>
      </w:r>
      <w:r w:rsidRPr="00DF7EDC">
        <w:rPr>
          <w:b/>
          <w:bCs/>
        </w:rPr>
        <w:t>Siedziba firmy</w:t>
      </w:r>
      <w:r>
        <w:t xml:space="preserve"> – należy przez to rozumieć adres siedziby lub oddziału firmy wskazany we właściwym dokumencie rejestrowym.</w:t>
      </w:r>
    </w:p>
    <w:p w14:paraId="25ABDD16" w14:textId="77777777" w:rsidR="002B5EB1" w:rsidRPr="00A41A54" w:rsidRDefault="002B5EB1" w:rsidP="00A27F27">
      <w:pPr>
        <w:pStyle w:val="Normalny1"/>
        <w:spacing w:after="0"/>
        <w:jc w:val="both"/>
        <w:rPr>
          <w:rFonts w:eastAsia="Times New Roman" w:cs="Calibri"/>
          <w:b/>
          <w:sz w:val="24"/>
          <w:szCs w:val="24"/>
          <w:lang w:eastAsia="pl-PL"/>
        </w:rPr>
      </w:pPr>
    </w:p>
    <w:p w14:paraId="4D4D6CA8" w14:textId="77777777" w:rsidR="002B5EB1" w:rsidRPr="00A41A54" w:rsidRDefault="00790761" w:rsidP="00A27F27">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3</w:t>
      </w:r>
    </w:p>
    <w:p w14:paraId="2E4E56CD" w14:textId="77777777" w:rsidR="002B5EB1" w:rsidRPr="00A41A54" w:rsidRDefault="00790761" w:rsidP="00A27F27">
      <w:pPr>
        <w:pStyle w:val="Normalny1"/>
        <w:spacing w:after="0"/>
        <w:jc w:val="center"/>
        <w:rPr>
          <w:rFonts w:eastAsia="Times New Roman" w:cs="Calibri"/>
          <w:b/>
          <w:sz w:val="24"/>
          <w:szCs w:val="24"/>
          <w:lang w:eastAsia="pl-PL"/>
        </w:rPr>
      </w:pPr>
      <w:r w:rsidRPr="00A41A54">
        <w:rPr>
          <w:rFonts w:eastAsia="Times New Roman" w:cs="Calibri"/>
          <w:b/>
          <w:sz w:val="24"/>
          <w:szCs w:val="24"/>
          <w:lang w:eastAsia="pl-PL"/>
        </w:rPr>
        <w:t>POSTANOWIENIA OGÓLNE</w:t>
      </w:r>
    </w:p>
    <w:p w14:paraId="0E64D449" w14:textId="77777777" w:rsidR="002B5EB1" w:rsidRPr="00A41A54" w:rsidRDefault="002B5EB1" w:rsidP="00A27F27">
      <w:pPr>
        <w:pStyle w:val="Normalny1"/>
        <w:spacing w:after="0"/>
        <w:jc w:val="both"/>
        <w:rPr>
          <w:rFonts w:eastAsia="Times New Roman" w:cs="Calibri"/>
          <w:b/>
          <w:sz w:val="24"/>
          <w:szCs w:val="24"/>
          <w:lang w:eastAsia="pl-PL"/>
        </w:rPr>
      </w:pPr>
    </w:p>
    <w:p w14:paraId="01A067EA" w14:textId="7EC8F5C5" w:rsidR="002B5EB1" w:rsidRPr="00B47845" w:rsidRDefault="00380ACC"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v</w:t>
      </w:r>
      <w:r w:rsidR="00CB36E3">
        <w:rPr>
          <w:rFonts w:eastAsia="Times New Roman" w:cs="Calibri"/>
          <w:color w:val="000000" w:themeColor="text1"/>
          <w:lang w:eastAsia="pl-PL"/>
        </w:rPr>
        <w:t>1</w:t>
      </w:r>
      <w:r w:rsidR="00790761" w:rsidRPr="00B47845">
        <w:rPr>
          <w:rFonts w:eastAsia="Times New Roman" w:cs="Calibri"/>
          <w:color w:val="000000" w:themeColor="text1"/>
          <w:lang w:eastAsia="pl-PL"/>
        </w:rPr>
        <w:t xml:space="preserve">. </w:t>
      </w:r>
      <w:r w:rsidR="006605B0">
        <w:rPr>
          <w:rFonts w:eastAsia="Times New Roman" w:cs="Calibri"/>
          <w:b/>
          <w:color w:val="000000" w:themeColor="text1"/>
          <w:lang w:eastAsia="pl-PL"/>
        </w:rPr>
        <w:t>KFS</w:t>
      </w:r>
      <w:r w:rsidR="00790761" w:rsidRPr="00B47845">
        <w:rPr>
          <w:rFonts w:eastAsia="Times New Roman" w:cs="Calibri"/>
          <w:color w:val="000000" w:themeColor="text1"/>
          <w:lang w:eastAsia="pl-PL"/>
        </w:rPr>
        <w:t xml:space="preserve"> przeznaczony jest na finansowanie działań na rzecz kształcenia ustawicznego pracowników </w:t>
      </w:r>
      <w:r w:rsidR="000F5BEA">
        <w:rPr>
          <w:rFonts w:eastAsia="Times New Roman" w:cs="Calibri"/>
          <w:color w:val="000000" w:themeColor="text1"/>
          <w:lang w:eastAsia="pl-PL"/>
        </w:rPr>
        <w:t xml:space="preserve">                       </w:t>
      </w:r>
      <w:r w:rsidR="00790761" w:rsidRPr="00B47845">
        <w:rPr>
          <w:rFonts w:eastAsia="Times New Roman" w:cs="Calibri"/>
          <w:color w:val="000000" w:themeColor="text1"/>
          <w:lang w:eastAsia="pl-PL"/>
        </w:rPr>
        <w:t xml:space="preserve">i pracodawców. </w:t>
      </w:r>
    </w:p>
    <w:p w14:paraId="01BF2692" w14:textId="6DC03B42"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2</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Celem ustawowym KFS</w:t>
      </w:r>
      <w:r w:rsidR="00790761" w:rsidRPr="00B47845">
        <w:rPr>
          <w:rFonts w:eastAsia="Times New Roman" w:cs="Calibri"/>
          <w:color w:val="000000" w:themeColor="text1"/>
          <w:lang w:eastAsia="pl-PL"/>
        </w:rPr>
        <w:t xml:space="preserve"> jest zapobieganie utracie zatrudnienia przez osoby pracujące, których stan wiedzy, umiejętności, uprawnień, kompetencji zawodowych nie odpowiadają wymaganiom dynamicznie zmieniającego się rynku pracy.</w:t>
      </w:r>
    </w:p>
    <w:p w14:paraId="1D37691D" w14:textId="7050305B" w:rsidR="002B5EB1" w:rsidRPr="00B47845" w:rsidRDefault="00CB36E3" w:rsidP="00A27F27">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3</w:t>
      </w:r>
      <w:r w:rsidR="00790761" w:rsidRPr="00B47845">
        <w:rPr>
          <w:rFonts w:eastAsia="Times New Roman" w:cs="Calibri"/>
          <w:color w:val="000000" w:themeColor="text1"/>
          <w:lang w:eastAsia="pl-PL"/>
        </w:rPr>
        <w:t xml:space="preserve">. </w:t>
      </w:r>
      <w:r w:rsidR="00790761" w:rsidRPr="00B47845">
        <w:rPr>
          <w:rFonts w:eastAsia="Times New Roman" w:cs="Calibri"/>
          <w:b/>
          <w:color w:val="000000" w:themeColor="text1"/>
          <w:lang w:eastAsia="pl-PL"/>
        </w:rPr>
        <w:t>Dysponentem KFS</w:t>
      </w:r>
      <w:r w:rsidR="00790761" w:rsidRPr="00B47845">
        <w:rPr>
          <w:rFonts w:eastAsia="Times New Roman" w:cs="Calibri"/>
          <w:color w:val="000000" w:themeColor="text1"/>
          <w:lang w:eastAsia="pl-PL"/>
        </w:rPr>
        <w:t xml:space="preserve"> jest minister właściwy do spraw pracy. Minister ustala ogólnokrajowe priorytety wydatkowania KFS i limity środków na działania powiatowego urzędu pracy finansowane z tego Funduszu.</w:t>
      </w:r>
    </w:p>
    <w:p w14:paraId="71C833BE" w14:textId="455A98A1" w:rsidR="002B5EB1" w:rsidRPr="00B47845" w:rsidRDefault="00CB36E3" w:rsidP="00A27F27">
      <w:pPr>
        <w:jc w:val="both"/>
      </w:pPr>
      <w:r>
        <w:t>4</w:t>
      </w:r>
      <w:r w:rsidR="00790761" w:rsidRPr="00B47845">
        <w:t xml:space="preserve">. </w:t>
      </w:r>
      <w:r w:rsidR="00790761" w:rsidRPr="00B47845">
        <w:rPr>
          <w:b/>
        </w:rPr>
        <w:t>Terminy</w:t>
      </w:r>
      <w:r w:rsidR="00790761" w:rsidRPr="00B47845">
        <w:t xml:space="preserve"> nabor</w:t>
      </w:r>
      <w:r w:rsidR="000F1C40">
        <w:t>ów</w:t>
      </w:r>
      <w:r w:rsidR="00790761" w:rsidRPr="00B47845">
        <w:t xml:space="preserve"> wniosków </w:t>
      </w:r>
      <w:r w:rsidR="00790761" w:rsidRPr="00D27D12">
        <w:t>zostaną o</w:t>
      </w:r>
      <w:r w:rsidR="00790761" w:rsidRPr="007D6A61">
        <w:t>kreślone w odrębny</w:t>
      </w:r>
      <w:r w:rsidR="000F1C40" w:rsidRPr="007D6A61">
        <w:t>ch</w:t>
      </w:r>
      <w:r w:rsidR="00790761" w:rsidRPr="007D6A61">
        <w:t xml:space="preserve"> komunika</w:t>
      </w:r>
      <w:r w:rsidR="000F1C40" w:rsidRPr="007D6A61">
        <w:t>tach</w:t>
      </w:r>
      <w:r w:rsidR="00790761" w:rsidRPr="00D27D12">
        <w:t>.</w:t>
      </w:r>
    </w:p>
    <w:p w14:paraId="1C4596E9" w14:textId="2CC4E02F" w:rsidR="00E04548" w:rsidRPr="00B47845" w:rsidRDefault="00CB36E3" w:rsidP="000F1C40">
      <w:pPr>
        <w:jc w:val="both"/>
      </w:pPr>
      <w:r>
        <w:t>5</w:t>
      </w:r>
      <w:r w:rsidR="00790761" w:rsidRPr="00B47845">
        <w:t xml:space="preserve">. Poszczególne formy kształcenia ustawicznego </w:t>
      </w:r>
      <w:r w:rsidR="00790761" w:rsidRPr="0006037E">
        <w:rPr>
          <w:b/>
          <w:bCs/>
          <w:u w:val="single"/>
        </w:rPr>
        <w:t>nie mogą</w:t>
      </w:r>
      <w:r w:rsidR="00790761" w:rsidRPr="00B47845">
        <w:t xml:space="preserve"> rozpocząć się</w:t>
      </w:r>
      <w:r w:rsidR="00D27D12">
        <w:t xml:space="preserve"> </w:t>
      </w:r>
      <w:r w:rsidR="00790761" w:rsidRPr="00B47845">
        <w:t>przed dniem podpisania umowy z Urzędem</w:t>
      </w:r>
      <w:r w:rsidR="000F1C40">
        <w:t>.</w:t>
      </w:r>
    </w:p>
    <w:p w14:paraId="2EEA42D0" w14:textId="7A01E421" w:rsidR="002B5EB1" w:rsidRPr="00B47845" w:rsidRDefault="00CB36E3" w:rsidP="00A27F27">
      <w:pPr>
        <w:pStyle w:val="Normalny1"/>
        <w:spacing w:after="0"/>
        <w:jc w:val="both"/>
        <w:rPr>
          <w:rFonts w:eastAsia="Times New Roman" w:cs="Calibri"/>
          <w:color w:val="000000"/>
          <w:lang w:eastAsia="pl-PL"/>
        </w:rPr>
      </w:pPr>
      <w:r w:rsidRPr="00BD014F">
        <w:rPr>
          <w:rFonts w:eastAsia="Times New Roman" w:cs="Calibri"/>
          <w:lang w:eastAsia="pl-PL"/>
        </w:rPr>
        <w:t>6</w:t>
      </w:r>
      <w:r w:rsidR="00790761" w:rsidRPr="00BD014F">
        <w:rPr>
          <w:rFonts w:eastAsia="Times New Roman" w:cs="Calibri"/>
          <w:lang w:eastAsia="pl-PL"/>
        </w:rPr>
        <w:t xml:space="preserve">. </w:t>
      </w:r>
      <w:r w:rsidR="00790761" w:rsidRPr="00B47845">
        <w:rPr>
          <w:rFonts w:eastAsia="Times New Roman" w:cs="Calibri"/>
          <w:color w:val="000000"/>
          <w:lang w:eastAsia="pl-PL"/>
        </w:rPr>
        <w:t>Realizacja kształcenia ustawicznego, o które wnioskuje Pracodawca</w:t>
      </w:r>
      <w:r w:rsidR="00F52D92">
        <w:rPr>
          <w:rFonts w:eastAsia="Times New Roman" w:cs="Calibri"/>
          <w:color w:val="000000"/>
          <w:lang w:eastAsia="pl-PL"/>
        </w:rPr>
        <w:t xml:space="preserve"> musi rozpocząć się w roku </w:t>
      </w:r>
      <w:r w:rsidR="00F52D92" w:rsidRPr="007A3852">
        <w:rPr>
          <w:rFonts w:eastAsia="Times New Roman" w:cs="Calibri"/>
          <w:lang w:eastAsia="pl-PL"/>
        </w:rPr>
        <w:t>202</w:t>
      </w:r>
      <w:r w:rsidR="00245EF4" w:rsidRPr="007A3852">
        <w:rPr>
          <w:rFonts w:eastAsia="Times New Roman" w:cs="Calibri"/>
          <w:lang w:eastAsia="pl-PL"/>
        </w:rPr>
        <w:t>5</w:t>
      </w:r>
      <w:r w:rsidR="00F52D92" w:rsidRPr="00245EF4">
        <w:rPr>
          <w:rFonts w:eastAsia="Times New Roman" w:cs="Calibri"/>
          <w:color w:val="FF0000"/>
          <w:lang w:eastAsia="pl-PL"/>
        </w:rPr>
        <w:t>.</w:t>
      </w:r>
    </w:p>
    <w:p w14:paraId="07E7B675" w14:textId="42CCBFE2" w:rsidR="002B5EB1" w:rsidRPr="00AC6ACC" w:rsidRDefault="00CB36E3" w:rsidP="00F53C6A">
      <w:pPr>
        <w:pStyle w:val="Normalny1"/>
        <w:spacing w:after="0"/>
        <w:jc w:val="both"/>
        <w:rPr>
          <w:rFonts w:eastAsia="Times New Roman" w:cs="Calibri"/>
          <w:lang w:eastAsia="pl-PL"/>
        </w:rPr>
      </w:pPr>
      <w:r w:rsidRPr="00891E96">
        <w:rPr>
          <w:rFonts w:eastAsia="Times New Roman" w:cs="Calibri"/>
          <w:lang w:eastAsia="pl-PL"/>
        </w:rPr>
        <w:t>7</w:t>
      </w:r>
      <w:r w:rsidR="00790761" w:rsidRPr="00891E96">
        <w:rPr>
          <w:rFonts w:eastAsia="Times New Roman" w:cs="Calibri"/>
          <w:lang w:eastAsia="pl-PL"/>
        </w:rPr>
        <w:t xml:space="preserve">. </w:t>
      </w:r>
      <w:r w:rsidR="00790761" w:rsidRPr="00891E96">
        <w:rPr>
          <w:rFonts w:eastAsia="Times New Roman" w:cs="Calibri"/>
          <w:color w:val="000000"/>
          <w:lang w:eastAsia="pl-PL"/>
        </w:rPr>
        <w:t>Środki KFS przyznawane są na dany rok budżetowy</w:t>
      </w:r>
      <w:r w:rsidR="009E4E8C">
        <w:rPr>
          <w:rFonts w:eastAsia="Times New Roman" w:cs="Calibri"/>
          <w:color w:val="000000"/>
          <w:lang w:eastAsia="pl-PL"/>
        </w:rPr>
        <w:t>,</w:t>
      </w:r>
      <w:r w:rsidR="00790761" w:rsidRPr="00891E96">
        <w:rPr>
          <w:rFonts w:eastAsia="Times New Roman" w:cs="Calibri"/>
          <w:color w:val="000000"/>
          <w:lang w:eastAsia="pl-PL"/>
        </w:rPr>
        <w:t xml:space="preserve"> w związku z czym </w:t>
      </w:r>
      <w:r w:rsidR="00790761" w:rsidRPr="00891E96">
        <w:rPr>
          <w:rFonts w:eastAsia="Times New Roman" w:cs="Calibri"/>
          <w:b/>
          <w:bCs/>
          <w:color w:val="000000"/>
          <w:lang w:eastAsia="pl-PL"/>
        </w:rPr>
        <w:t>f</w:t>
      </w:r>
      <w:r w:rsidR="00790761" w:rsidRPr="00891E96">
        <w:rPr>
          <w:rFonts w:eastAsia="Times New Roman" w:cs="Calibri"/>
          <w:b/>
          <w:lang w:eastAsia="pl-PL"/>
        </w:rPr>
        <w:t>inansowanie</w:t>
      </w:r>
      <w:r w:rsidR="00790761" w:rsidRPr="00891E96">
        <w:rPr>
          <w:rFonts w:eastAsia="Times New Roman" w:cs="Calibri"/>
          <w:lang w:eastAsia="pl-PL"/>
        </w:rPr>
        <w:t xml:space="preserve"> kształcenia ustawicznego </w:t>
      </w:r>
      <w:r w:rsidR="00790761" w:rsidRPr="00891E96">
        <w:rPr>
          <w:rFonts w:eastAsia="Times New Roman" w:cs="Calibri"/>
          <w:b/>
          <w:lang w:eastAsia="pl-PL"/>
        </w:rPr>
        <w:t xml:space="preserve">musi zakończyć się do dnia </w:t>
      </w:r>
      <w:r w:rsidR="0006037E" w:rsidRPr="00D27D12">
        <w:rPr>
          <w:rFonts w:eastAsia="Times New Roman" w:cs="Calibri"/>
          <w:b/>
          <w:lang w:eastAsia="pl-PL"/>
        </w:rPr>
        <w:t>30</w:t>
      </w:r>
      <w:r w:rsidR="00790761" w:rsidRPr="00D27D12">
        <w:rPr>
          <w:rFonts w:eastAsia="Times New Roman" w:cs="Calibri"/>
          <w:b/>
          <w:lang w:eastAsia="pl-PL"/>
        </w:rPr>
        <w:t>.1</w:t>
      </w:r>
      <w:r w:rsidR="0006037E" w:rsidRPr="00D27D12">
        <w:rPr>
          <w:rFonts w:eastAsia="Times New Roman" w:cs="Calibri"/>
          <w:b/>
          <w:lang w:eastAsia="pl-PL"/>
        </w:rPr>
        <w:t>1</w:t>
      </w:r>
      <w:r w:rsidR="00790761" w:rsidRPr="00D27D12">
        <w:rPr>
          <w:rFonts w:eastAsia="Times New Roman" w:cs="Calibri"/>
          <w:b/>
          <w:lang w:eastAsia="pl-PL"/>
        </w:rPr>
        <w:t>.202</w:t>
      </w:r>
      <w:r w:rsidR="00245EF4" w:rsidRPr="00D27D12">
        <w:rPr>
          <w:rFonts w:eastAsia="Times New Roman" w:cs="Calibri"/>
          <w:b/>
          <w:lang w:eastAsia="pl-PL"/>
        </w:rPr>
        <w:t>5</w:t>
      </w:r>
      <w:r w:rsidR="00790761" w:rsidRPr="00D27D12">
        <w:rPr>
          <w:rFonts w:eastAsia="Times New Roman" w:cs="Calibri"/>
          <w:b/>
          <w:lang w:eastAsia="pl-PL"/>
        </w:rPr>
        <w:t xml:space="preserve"> roku</w:t>
      </w:r>
      <w:r w:rsidR="00790761" w:rsidRPr="00D27D12">
        <w:rPr>
          <w:rFonts w:eastAsia="Times New Roman" w:cs="Calibri"/>
          <w:lang w:eastAsia="pl-PL"/>
        </w:rPr>
        <w:t>.</w:t>
      </w:r>
      <w:r w:rsidR="00E23620" w:rsidRPr="00D27D12">
        <w:rPr>
          <w:rFonts w:eastAsia="Times New Roman" w:cs="Calibri"/>
          <w:lang w:eastAsia="pl-PL"/>
        </w:rPr>
        <w:t xml:space="preserve"> </w:t>
      </w:r>
      <w:r w:rsidR="00212341" w:rsidRPr="00D27D12">
        <w:rPr>
          <w:rFonts w:eastAsia="Times New Roman" w:cs="Calibri"/>
          <w:lang w:eastAsia="pl-PL"/>
        </w:rPr>
        <w:t xml:space="preserve"> </w:t>
      </w:r>
    </w:p>
    <w:p w14:paraId="5F4F6345" w14:textId="77777777" w:rsidR="002B5EB1" w:rsidRPr="00A41A54" w:rsidRDefault="002B5EB1" w:rsidP="00A27F27">
      <w:pPr>
        <w:pStyle w:val="Normalny1"/>
        <w:spacing w:after="0" w:line="360" w:lineRule="auto"/>
        <w:jc w:val="both"/>
        <w:rPr>
          <w:rFonts w:eastAsia="Times New Roman" w:cs="Calibri"/>
          <w:b/>
          <w:lang w:eastAsia="pl-PL"/>
        </w:rPr>
      </w:pPr>
    </w:p>
    <w:p w14:paraId="03A033D3" w14:textId="77777777" w:rsidR="002B5EB1" w:rsidRPr="00A41A54" w:rsidRDefault="00790761" w:rsidP="008924B3">
      <w:pPr>
        <w:pStyle w:val="Normalny1"/>
        <w:spacing w:after="0" w:line="360" w:lineRule="auto"/>
        <w:jc w:val="center"/>
        <w:rPr>
          <w:rFonts w:eastAsia="Times New Roman" w:cs="Calibri"/>
          <w:b/>
          <w:sz w:val="24"/>
          <w:szCs w:val="24"/>
          <w:lang w:eastAsia="pl-PL"/>
        </w:rPr>
      </w:pPr>
      <w:r w:rsidRPr="00A41A54">
        <w:rPr>
          <w:rFonts w:cs="Calibri"/>
          <w:b/>
          <w:sz w:val="24"/>
          <w:szCs w:val="24"/>
        </w:rPr>
        <w:t>§</w:t>
      </w:r>
      <w:r w:rsidRPr="00A41A54">
        <w:rPr>
          <w:rFonts w:eastAsia="Times New Roman" w:cs="Calibri"/>
          <w:b/>
          <w:sz w:val="24"/>
          <w:szCs w:val="24"/>
          <w:lang w:eastAsia="pl-PL"/>
        </w:rPr>
        <w:t>4</w:t>
      </w:r>
    </w:p>
    <w:p w14:paraId="33F0CC64" w14:textId="77777777" w:rsidR="002B5EB1" w:rsidRDefault="00790761" w:rsidP="008924B3">
      <w:pPr>
        <w:pStyle w:val="Normalny1"/>
        <w:spacing w:after="0" w:line="360" w:lineRule="auto"/>
        <w:jc w:val="center"/>
        <w:rPr>
          <w:rFonts w:eastAsia="Times New Roman" w:cs="Calibri"/>
          <w:b/>
          <w:lang w:eastAsia="pl-PL"/>
        </w:rPr>
      </w:pPr>
      <w:r w:rsidRPr="00A41A54">
        <w:rPr>
          <w:rFonts w:eastAsia="Times New Roman" w:cs="Calibri"/>
          <w:b/>
          <w:lang w:eastAsia="pl-PL"/>
        </w:rPr>
        <w:t>PODMIOTY UPRAWNIONE DO UBIEGANIA SIĘ O ŚRODKI KFS</w:t>
      </w:r>
    </w:p>
    <w:p w14:paraId="6D1F9315" w14:textId="77777777" w:rsidR="00D27D12" w:rsidRPr="00A41A54" w:rsidRDefault="00D27D12" w:rsidP="008924B3">
      <w:pPr>
        <w:pStyle w:val="Normalny1"/>
        <w:spacing w:after="0" w:line="360" w:lineRule="auto"/>
        <w:jc w:val="center"/>
        <w:rPr>
          <w:rFonts w:eastAsia="Times New Roman" w:cs="Calibri"/>
          <w:b/>
          <w:lang w:eastAsia="pl-PL"/>
        </w:rPr>
      </w:pPr>
    </w:p>
    <w:p w14:paraId="5819135F" w14:textId="7639767B" w:rsidR="002B5EB1" w:rsidRDefault="00790761" w:rsidP="00A27F27">
      <w:pPr>
        <w:jc w:val="both"/>
        <w:rPr>
          <w:lang w:eastAsia="pl-PL"/>
        </w:rPr>
      </w:pPr>
      <w:r w:rsidRPr="00A41A54">
        <w:rPr>
          <w:lang w:eastAsia="pl-PL"/>
        </w:rPr>
        <w:t>1.  O dofinansowanie kosztów kształcenia ustawicznego mogą wystąpić pracodawcy, którzy zamierzają</w:t>
      </w:r>
      <w:r>
        <w:rPr>
          <w:lang w:eastAsia="pl-PL"/>
        </w:rPr>
        <w:t xml:space="preserve"> inwestować w podnoszenie swoich własnych kompetencji lub kompetencji </w:t>
      </w:r>
      <w:r w:rsidR="0024608A">
        <w:rPr>
          <w:lang w:eastAsia="pl-PL"/>
        </w:rPr>
        <w:t>pracowników, których</w:t>
      </w:r>
      <w:r>
        <w:rPr>
          <w:lang w:eastAsia="pl-PL"/>
        </w:rPr>
        <w:t xml:space="preserve"> zatrudniają. W przypadku pracowników środki KFS przysługują wówczas, gdy pracownik pozostaje w</w:t>
      </w:r>
      <w:r w:rsidR="00CB7EC9">
        <w:rPr>
          <w:lang w:eastAsia="pl-PL"/>
        </w:rPr>
        <w:t> </w:t>
      </w:r>
      <w:r>
        <w:rPr>
          <w:lang w:eastAsia="pl-PL"/>
        </w:rPr>
        <w:t>zatrudnieniu przed i w trakcie kształcenia ustawicznego. Wnioskodawcą jest pracodawca.</w:t>
      </w:r>
    </w:p>
    <w:p w14:paraId="5508FEC6" w14:textId="4627610A" w:rsidR="002B5EB1" w:rsidRDefault="00790761" w:rsidP="00A27F27">
      <w:pPr>
        <w:pStyle w:val="Normalny1"/>
        <w:jc w:val="both"/>
        <w:rPr>
          <w:rFonts w:cs="Calibri"/>
          <w:lang w:eastAsia="pl-PL"/>
        </w:rPr>
      </w:pPr>
      <w:r>
        <w:rPr>
          <w:rFonts w:cs="Calibri"/>
          <w:lang w:eastAsia="pl-PL"/>
        </w:rPr>
        <w:t>2. Ze środków KFS nie mogą być finansowane koszty kształcenia ustawicznego dla:</w:t>
      </w:r>
    </w:p>
    <w:p w14:paraId="70CA572F" w14:textId="1BE7D976" w:rsidR="002B5EB1" w:rsidRPr="007435AE" w:rsidRDefault="008924B3" w:rsidP="007435AE">
      <w:pPr>
        <w:pStyle w:val="Normalny1"/>
        <w:ind w:left="720"/>
        <w:rPr>
          <w:rFonts w:cs="Calibri"/>
          <w:lang w:eastAsia="pl-PL"/>
        </w:rPr>
      </w:pPr>
      <w:r>
        <w:rPr>
          <w:rFonts w:cs="Calibri"/>
          <w:lang w:eastAsia="pl-PL"/>
        </w:rPr>
        <w:t xml:space="preserve">1) </w:t>
      </w:r>
      <w:r w:rsidR="00790761">
        <w:rPr>
          <w:rFonts w:cs="Calibri"/>
          <w:lang w:eastAsia="pl-PL"/>
        </w:rPr>
        <w:t>osób  wykon</w:t>
      </w:r>
      <w:r>
        <w:rPr>
          <w:rFonts w:cs="Calibri"/>
          <w:lang w:eastAsia="pl-PL"/>
        </w:rPr>
        <w:t xml:space="preserve">ujących prace na podstawie umów </w:t>
      </w:r>
      <w:r w:rsidR="00790761">
        <w:rPr>
          <w:rFonts w:cs="Calibri"/>
          <w:lang w:eastAsia="pl-PL"/>
        </w:rPr>
        <w:t>cywilnoprawnych;</w:t>
      </w:r>
      <w:r w:rsidR="00F52D92">
        <w:rPr>
          <w:rFonts w:cs="Calibri"/>
          <w:lang w:eastAsia="pl-PL"/>
        </w:rPr>
        <w:t xml:space="preserve">                                                                  </w:t>
      </w:r>
      <w:r>
        <w:rPr>
          <w:rFonts w:cs="Calibri"/>
          <w:lang w:eastAsia="pl-PL"/>
        </w:rPr>
        <w:t xml:space="preserve">2) </w:t>
      </w:r>
      <w:r w:rsidR="00790761">
        <w:rPr>
          <w:rFonts w:cs="Calibri"/>
          <w:lang w:eastAsia="pl-PL"/>
        </w:rPr>
        <w:t xml:space="preserve">osób  pełniących funkcje zarządcze w spółkach prawa handlowego (z wyjątkiem sytuacji, </w:t>
      </w:r>
      <w:r w:rsidR="00C1276D">
        <w:rPr>
          <w:rFonts w:cs="Calibri"/>
          <w:lang w:eastAsia="pl-PL"/>
        </w:rPr>
        <w:t xml:space="preserve">                              </w:t>
      </w:r>
      <w:r w:rsidR="00790761">
        <w:rPr>
          <w:rFonts w:cs="Calibri"/>
          <w:lang w:eastAsia="pl-PL"/>
        </w:rPr>
        <w:t>w której osoby te są zatrudnione na umowę o prac</w:t>
      </w:r>
      <w:r w:rsidR="009E4E8C">
        <w:rPr>
          <w:rFonts w:cs="Calibri"/>
          <w:lang w:eastAsia="pl-PL"/>
        </w:rPr>
        <w:t>ę</w:t>
      </w:r>
      <w:r w:rsidR="00790761">
        <w:rPr>
          <w:rFonts w:cs="Calibri"/>
          <w:lang w:eastAsia="pl-PL"/>
        </w:rPr>
        <w:t xml:space="preserve"> w tej spółce, co zostanie przez pracodawcę udokumentowane);</w:t>
      </w:r>
      <w:r w:rsidR="00F52D92">
        <w:rPr>
          <w:rFonts w:cs="Calibri"/>
          <w:lang w:eastAsia="pl-PL"/>
        </w:rPr>
        <w:t xml:space="preserve">                                                                                                                                                        </w:t>
      </w:r>
      <w:r w:rsidR="00C1276D">
        <w:rPr>
          <w:rFonts w:cs="Calibri"/>
          <w:lang w:eastAsia="pl-PL"/>
        </w:rPr>
        <w:t xml:space="preserve">                                     </w:t>
      </w:r>
      <w:r w:rsidR="00790761" w:rsidRPr="007435AE">
        <w:rPr>
          <w:rFonts w:cs="Calibri"/>
          <w:lang w:eastAsia="pl-PL"/>
        </w:rPr>
        <w:t xml:space="preserve">3) prezesów spółek </w:t>
      </w:r>
      <w:r w:rsidR="00316FBD" w:rsidRPr="00C67320">
        <w:rPr>
          <w:rFonts w:cs="Calibri"/>
          <w:lang w:eastAsia="pl-PL"/>
        </w:rPr>
        <w:t xml:space="preserve">prawa handlowego (z wyjątkiem spółki jawnej oraz </w:t>
      </w:r>
      <w:r w:rsidR="00C67320" w:rsidRPr="00C67320">
        <w:rPr>
          <w:rFonts w:cs="Calibri"/>
          <w:lang w:eastAsia="pl-PL"/>
        </w:rPr>
        <w:t>partnerskiej</w:t>
      </w:r>
      <w:r w:rsidR="00316FBD" w:rsidRPr="00C67320">
        <w:rPr>
          <w:rFonts w:cs="Calibri"/>
          <w:lang w:eastAsia="pl-PL"/>
        </w:rPr>
        <w:t>)</w:t>
      </w:r>
      <w:r w:rsidR="00790761" w:rsidRPr="00C67320">
        <w:rPr>
          <w:rFonts w:cs="Calibri"/>
          <w:lang w:eastAsia="pl-PL"/>
        </w:rPr>
        <w:t xml:space="preserve">, </w:t>
      </w:r>
      <w:r w:rsidR="00790761" w:rsidRPr="007435AE">
        <w:rPr>
          <w:rFonts w:cs="Calibri"/>
          <w:lang w:eastAsia="pl-PL"/>
        </w:rPr>
        <w:t xml:space="preserve">którzy </w:t>
      </w:r>
      <w:r w:rsidR="00C1276D" w:rsidRPr="007435AE">
        <w:rPr>
          <w:rFonts w:cs="Calibri"/>
          <w:lang w:eastAsia="pl-PL"/>
        </w:rPr>
        <w:t>są jedynymi</w:t>
      </w:r>
      <w:r w:rsidR="00573E04" w:rsidRPr="007435AE">
        <w:rPr>
          <w:rFonts w:cs="Calibri"/>
          <w:lang w:eastAsia="pl-PL"/>
        </w:rPr>
        <w:t xml:space="preserve"> </w:t>
      </w:r>
      <w:r w:rsidR="00C1276D" w:rsidRPr="007435AE">
        <w:rPr>
          <w:rFonts w:cs="Calibri"/>
          <w:lang w:eastAsia="pl-PL"/>
        </w:rPr>
        <w:t>lub</w:t>
      </w:r>
      <w:r w:rsidR="00573E04" w:rsidRPr="007435AE">
        <w:rPr>
          <w:rFonts w:cs="Calibri"/>
          <w:lang w:eastAsia="pl-PL"/>
        </w:rPr>
        <w:t xml:space="preserve"> </w:t>
      </w:r>
      <w:r w:rsidR="00C1276D" w:rsidRPr="007435AE">
        <w:rPr>
          <w:rFonts w:cs="Calibri"/>
          <w:lang w:eastAsia="pl-PL"/>
        </w:rPr>
        <w:t xml:space="preserve">większościowymi </w:t>
      </w:r>
      <w:r w:rsidR="00790761" w:rsidRPr="007435AE">
        <w:rPr>
          <w:rFonts w:cs="Calibri"/>
          <w:lang w:eastAsia="pl-PL"/>
        </w:rPr>
        <w:t>udziałowcami tych</w:t>
      </w:r>
      <w:r w:rsidR="00720888" w:rsidRPr="007435AE">
        <w:rPr>
          <w:rFonts w:cs="Calibri"/>
          <w:lang w:eastAsia="pl-PL"/>
        </w:rPr>
        <w:t xml:space="preserve"> </w:t>
      </w:r>
      <w:r w:rsidR="00790761" w:rsidRPr="007435AE">
        <w:rPr>
          <w:rFonts w:cs="Calibri"/>
          <w:lang w:eastAsia="pl-PL"/>
        </w:rPr>
        <w:t>spółek</w:t>
      </w:r>
      <w:r w:rsidR="007435AE" w:rsidRPr="007435AE">
        <w:rPr>
          <w:rFonts w:cs="Calibri"/>
          <w:lang w:eastAsia="pl-PL"/>
        </w:rPr>
        <w:t>;</w:t>
      </w:r>
      <w:r w:rsidR="007435AE">
        <w:rPr>
          <w:rFonts w:cs="Calibri"/>
          <w:lang w:eastAsia="pl-PL"/>
        </w:rPr>
        <w:t xml:space="preserve">                                                                                                       </w:t>
      </w:r>
      <w:r w:rsidR="00790761">
        <w:rPr>
          <w:rFonts w:cs="Calibri"/>
          <w:lang w:eastAsia="pl-PL"/>
        </w:rPr>
        <w:t xml:space="preserve">4) pracowników przebywających na urlopie macierzyńskim/ ojcowskim/ wychowawczym/ </w:t>
      </w:r>
      <w:r w:rsidR="00C1276D">
        <w:rPr>
          <w:rFonts w:cs="Calibri"/>
          <w:lang w:eastAsia="pl-PL"/>
        </w:rPr>
        <w:t xml:space="preserve"> </w:t>
      </w:r>
      <w:r w:rsidR="00790761">
        <w:rPr>
          <w:rFonts w:cs="Calibri"/>
          <w:lang w:eastAsia="pl-PL"/>
        </w:rPr>
        <w:t>zasiłku chorobowym lub urlopie bezpłatnym;</w:t>
      </w:r>
      <w:r w:rsidR="00F52D92">
        <w:rPr>
          <w:rFonts w:cs="Calibri"/>
          <w:lang w:eastAsia="pl-PL"/>
        </w:rPr>
        <w:t xml:space="preserve">                                                                                                                          </w:t>
      </w:r>
      <w:r w:rsidR="00573E04">
        <w:rPr>
          <w:rFonts w:cs="Calibri"/>
          <w:lang w:eastAsia="pl-PL"/>
        </w:rPr>
        <w:t xml:space="preserve">                       </w:t>
      </w:r>
      <w:r w:rsidR="00790761">
        <w:rPr>
          <w:rFonts w:cs="Calibri"/>
          <w:lang w:eastAsia="pl-PL"/>
        </w:rPr>
        <w:t xml:space="preserve">5) osób współpracujących przy prowadzeniu działalności </w:t>
      </w:r>
      <w:r w:rsidR="00573E04">
        <w:rPr>
          <w:rFonts w:cs="Calibri"/>
          <w:lang w:eastAsia="pl-PL"/>
        </w:rPr>
        <w:t>gospodarczej</w:t>
      </w:r>
      <w:r w:rsidR="00F53C6A">
        <w:rPr>
          <w:rFonts w:cs="Calibri"/>
          <w:lang w:eastAsia="pl-PL"/>
        </w:rPr>
        <w:t>.</w:t>
      </w:r>
    </w:p>
    <w:p w14:paraId="3C554DD2" w14:textId="77777777" w:rsidR="005A2A96" w:rsidRPr="005A2A96" w:rsidRDefault="005A2A96" w:rsidP="005A2A96">
      <w:pPr>
        <w:pStyle w:val="Normalny1"/>
        <w:ind w:left="720"/>
        <w:rPr>
          <w:rFonts w:cs="Calibri"/>
          <w:b/>
          <w:lang w:eastAsia="pl-PL"/>
        </w:rPr>
      </w:pPr>
    </w:p>
    <w:p w14:paraId="1D7F908D"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lastRenderedPageBreak/>
        <w:t>§</w:t>
      </w:r>
      <w:r>
        <w:rPr>
          <w:rFonts w:eastAsia="Times New Roman" w:cs="Calibri"/>
          <w:b/>
          <w:sz w:val="24"/>
          <w:szCs w:val="24"/>
          <w:lang w:eastAsia="pl-PL"/>
        </w:rPr>
        <w:t>5</w:t>
      </w:r>
    </w:p>
    <w:p w14:paraId="41D9290B" w14:textId="77777777" w:rsidR="002B5EB1" w:rsidRPr="008924B3" w:rsidRDefault="00790761" w:rsidP="008924B3">
      <w:pPr>
        <w:spacing w:line="360" w:lineRule="auto"/>
        <w:jc w:val="center"/>
        <w:rPr>
          <w:rFonts w:eastAsia="Times New Roman" w:cs="Calibri"/>
          <w:b/>
          <w:sz w:val="24"/>
          <w:szCs w:val="24"/>
          <w:lang w:eastAsia="pl-PL"/>
        </w:rPr>
      </w:pPr>
      <w:r w:rsidRPr="008924B3">
        <w:rPr>
          <w:rFonts w:eastAsia="Times New Roman" w:cs="Calibri"/>
          <w:b/>
          <w:sz w:val="24"/>
          <w:szCs w:val="24"/>
          <w:lang w:eastAsia="pl-PL"/>
        </w:rPr>
        <w:t>PODMIOT REALIZUJĄCY USŁUGĘ KSZTAŁCENIA USTAWICZNEGO</w:t>
      </w:r>
    </w:p>
    <w:p w14:paraId="43087133" w14:textId="77777777" w:rsidR="002B5EB1" w:rsidRDefault="002B5EB1" w:rsidP="00A27F27">
      <w:pPr>
        <w:pStyle w:val="Normalny1"/>
        <w:spacing w:after="0" w:line="360" w:lineRule="auto"/>
        <w:jc w:val="both"/>
        <w:rPr>
          <w:rFonts w:eastAsia="Times New Roman" w:cs="Calibri"/>
          <w:b/>
          <w:lang w:eastAsia="pl-PL"/>
        </w:rPr>
      </w:pPr>
    </w:p>
    <w:p w14:paraId="35EB8214" w14:textId="2CE3D441" w:rsidR="002B5EB1" w:rsidRDefault="00790761" w:rsidP="00A27F27">
      <w:pPr>
        <w:pStyle w:val="Normalny1"/>
        <w:spacing w:after="0"/>
        <w:jc w:val="both"/>
        <w:rPr>
          <w:rFonts w:cs="Calibri"/>
          <w:lang w:eastAsia="pl-PL"/>
        </w:rPr>
      </w:pPr>
      <w:r>
        <w:rPr>
          <w:rFonts w:eastAsia="Times New Roman" w:cs="Calibri"/>
          <w:lang w:eastAsia="pl-PL"/>
        </w:rPr>
        <w:t xml:space="preserve">1. </w:t>
      </w:r>
      <w:r>
        <w:rPr>
          <w:rFonts w:cs="Calibri"/>
          <w:lang w:eastAsia="pl-PL"/>
        </w:rPr>
        <w:t xml:space="preserve">Wybór Realizatora kształcenia </w:t>
      </w:r>
      <w:r w:rsidR="00E90DDD">
        <w:rPr>
          <w:rFonts w:cs="Calibri"/>
          <w:lang w:eastAsia="pl-PL"/>
        </w:rPr>
        <w:t>oraz</w:t>
      </w:r>
      <w:r>
        <w:rPr>
          <w:rFonts w:cs="Calibri"/>
          <w:lang w:eastAsia="pl-PL"/>
        </w:rPr>
        <w:t xml:space="preserve"> wskazanie </w:t>
      </w:r>
      <w:r w:rsidR="00316FBD" w:rsidRPr="00C67320">
        <w:rPr>
          <w:rFonts w:cs="Calibri"/>
          <w:lang w:eastAsia="pl-PL"/>
        </w:rPr>
        <w:t>agencji</w:t>
      </w:r>
      <w:r w:rsidRPr="00C67320">
        <w:rPr>
          <w:rFonts w:cs="Calibri"/>
          <w:lang w:eastAsia="pl-PL"/>
        </w:rPr>
        <w:t xml:space="preserve"> </w:t>
      </w:r>
      <w:r>
        <w:rPr>
          <w:rFonts w:cs="Calibri"/>
          <w:lang w:eastAsia="pl-PL"/>
        </w:rPr>
        <w:t xml:space="preserve">ubezpieczeniowej bądź </w:t>
      </w:r>
      <w:r w:rsidR="00316FBD" w:rsidRPr="00C67320">
        <w:rPr>
          <w:rFonts w:cs="Calibri"/>
          <w:lang w:eastAsia="pl-PL"/>
        </w:rPr>
        <w:t xml:space="preserve">placówki medycznej </w:t>
      </w:r>
      <w:r>
        <w:rPr>
          <w:rFonts w:cs="Calibri"/>
          <w:lang w:eastAsia="pl-PL"/>
        </w:rPr>
        <w:t>przeprowadzającej badania lekarskie/psychologiczne należy do pracodawcy, który tego wyboru winien dokonać na podstawie rzetelnej analizy, przy zachowaniu zasady gospodarnego, racjonalnego, celowego</w:t>
      </w:r>
      <w:r w:rsidR="00316FBD">
        <w:rPr>
          <w:rFonts w:cs="Calibri"/>
          <w:lang w:eastAsia="pl-PL"/>
        </w:rPr>
        <w:t xml:space="preserve"> </w:t>
      </w:r>
      <w:r>
        <w:rPr>
          <w:rFonts w:cs="Calibri"/>
          <w:lang w:eastAsia="pl-PL"/>
        </w:rPr>
        <w:t>i efektywnego wydatkowania środków publicznych.</w:t>
      </w:r>
    </w:p>
    <w:p w14:paraId="26E9F6DC" w14:textId="1D08A4D5"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Kształcenie ustawiczne </w:t>
      </w:r>
      <w:r w:rsidR="00BF7034" w:rsidRPr="007435AE">
        <w:rPr>
          <w:rFonts w:eastAsia="Times New Roman" w:cs="Calibri"/>
          <w:lang w:eastAsia="pl-PL"/>
        </w:rPr>
        <w:t>powinno</w:t>
      </w:r>
      <w:r>
        <w:rPr>
          <w:rFonts w:eastAsia="Times New Roman" w:cs="Calibri"/>
          <w:lang w:eastAsia="pl-PL"/>
        </w:rPr>
        <w:t xml:space="preserve"> być przeprowadzone przez realizatora uprawnionego do świadczenia usług we wskazanym zakresie. W zależności od formy prawnej są to instytucje świadczące usługi szkoleniowe bądź usługi kształcenia ustawicznego, posiadające wpis do Centralnej Ewidencji</w:t>
      </w:r>
      <w:r w:rsidR="00DF3CA0">
        <w:rPr>
          <w:rFonts w:eastAsia="Times New Roman" w:cs="Calibri"/>
          <w:lang w:eastAsia="pl-PL"/>
        </w:rPr>
        <w:t xml:space="preserve"> </w:t>
      </w:r>
      <w:r>
        <w:rPr>
          <w:rFonts w:eastAsia="Times New Roman" w:cs="Calibri"/>
          <w:lang w:eastAsia="pl-PL"/>
        </w:rPr>
        <w:t xml:space="preserve">i Informacji o Działalności Gospodarczej (CEIDG) lub Krajowego Rejestru Sądowego (KRS), </w:t>
      </w:r>
      <w:r w:rsidR="00D5451F">
        <w:rPr>
          <w:rFonts w:eastAsia="Times New Roman" w:cs="Calibri"/>
          <w:lang w:eastAsia="pl-PL"/>
        </w:rPr>
        <w:t xml:space="preserve">                </w:t>
      </w:r>
      <w:r>
        <w:rPr>
          <w:rFonts w:eastAsia="Times New Roman" w:cs="Calibri"/>
          <w:lang w:eastAsia="pl-PL"/>
        </w:rPr>
        <w:t xml:space="preserve">w których zawarte jest określenie zgodnie z Polską Klasyfikacją Działalności (PKD) przedmiotu wykonywanej działalności związanego ze świadczeniem usług szkoleniowych w formach pozaszkolnych dla zdobywania, poszerzania lub zmiany kwalifikacji zawodowych i specjalistycznych przez osoby dorosłe. Dotyczy to również instytucji prowadzących ww. działalność (edukacyjną/szkoleniową) na podstawie odrębnych przepisów. </w:t>
      </w:r>
    </w:p>
    <w:p w14:paraId="78B0153C" w14:textId="77777777" w:rsidR="002B5EB1" w:rsidRDefault="00790761" w:rsidP="00A27F27">
      <w:pPr>
        <w:pStyle w:val="Normalny1"/>
        <w:suppressAutoHyphens w:val="0"/>
        <w:spacing w:after="0"/>
        <w:jc w:val="both"/>
        <w:textAlignment w:val="auto"/>
        <w:rPr>
          <w:rFonts w:eastAsia="Times New Roman" w:cs="Calibri"/>
          <w:lang w:eastAsia="pl-PL"/>
        </w:rPr>
      </w:pPr>
      <w:r>
        <w:rPr>
          <w:rFonts w:eastAsia="Times New Roman" w:cs="Calibri"/>
          <w:lang w:eastAsia="pl-PL"/>
        </w:rPr>
        <w:t>3. Realizatorem usługi musi być podmiot zarejestrowany na terenie Polski oraz prowadzący rozliczenia w PLN, zgodnie z obowiązującymi na terenie Polski przepisami rachunkowymi oraz podatkowymi.</w:t>
      </w:r>
    </w:p>
    <w:p w14:paraId="162B8B4C" w14:textId="0DBE67BD" w:rsidR="002B5EB1" w:rsidRDefault="00790761" w:rsidP="00A27F27">
      <w:pPr>
        <w:pStyle w:val="Normalny1"/>
        <w:spacing w:after="0"/>
        <w:jc w:val="both"/>
        <w:textAlignment w:val="auto"/>
        <w:rPr>
          <w:rFonts w:eastAsia="Times New Roman" w:cs="Calibri"/>
          <w:lang w:eastAsia="pl-PL"/>
        </w:rPr>
      </w:pPr>
      <w:r>
        <w:rPr>
          <w:rFonts w:eastAsia="Times New Roman" w:cs="Calibri"/>
          <w:lang w:eastAsia="pl-PL"/>
        </w:rPr>
        <w:t>4. Realizator usługi nie może być związany z pracodawcą jakąkolwiek organizacyjną formą prawną</w:t>
      </w:r>
      <w:r w:rsidR="00D04D2B">
        <w:rPr>
          <w:rFonts w:eastAsia="Times New Roman" w:cs="Calibri"/>
          <w:lang w:eastAsia="pl-PL"/>
        </w:rPr>
        <w:t>,</w:t>
      </w:r>
      <w:r w:rsidR="00DF3CA0">
        <w:rPr>
          <w:rFonts w:eastAsia="Times New Roman" w:cs="Calibri"/>
          <w:lang w:eastAsia="pl-PL"/>
        </w:rPr>
        <w:t xml:space="preserve">                             </w:t>
      </w:r>
      <w:r>
        <w:rPr>
          <w:rFonts w:eastAsia="Times New Roman" w:cs="Calibri"/>
          <w:lang w:eastAsia="pl-PL"/>
        </w:rPr>
        <w:t xml:space="preserve">w tym w ramach stosunku pracy ani też być powiązanym </w:t>
      </w:r>
      <w:r w:rsidR="006343AD">
        <w:rPr>
          <w:rFonts w:eastAsia="Times New Roman" w:cs="Calibri"/>
          <w:lang w:eastAsia="pl-PL"/>
        </w:rPr>
        <w:t xml:space="preserve">osobowo lub </w:t>
      </w:r>
      <w:r>
        <w:rPr>
          <w:rFonts w:eastAsia="Times New Roman" w:cs="Calibri"/>
          <w:lang w:eastAsia="pl-PL"/>
        </w:rPr>
        <w:t>kapitałowo</w:t>
      </w:r>
      <w:r w:rsidR="006343AD">
        <w:rPr>
          <w:rFonts w:eastAsia="Times New Roman" w:cs="Calibri"/>
          <w:lang w:eastAsia="pl-PL"/>
        </w:rPr>
        <w:t>. Przez powiązanie kapitałowe lub osobowe rozumie się wzajemne</w:t>
      </w:r>
      <w:r>
        <w:rPr>
          <w:rFonts w:eastAsia="Times New Roman" w:cs="Calibri"/>
          <w:lang w:eastAsia="pl-PL"/>
        </w:rPr>
        <w:t xml:space="preserve"> </w:t>
      </w:r>
      <w:r w:rsidR="006343AD">
        <w:rPr>
          <w:rFonts w:eastAsia="Times New Roman" w:cs="Calibri"/>
          <w:lang w:eastAsia="pl-PL"/>
        </w:rPr>
        <w:t>powiązania pomiędzy Pracodawcą lub osobami upoważnionymi do zaciągania zobowiązań w jego imieniu a Realizatorem usługi, polegające na:</w:t>
      </w:r>
    </w:p>
    <w:p w14:paraId="74C0AD24" w14:textId="16031307"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1) uczestniczeniu w spółce jako wspólnik spółki cywilnej,</w:t>
      </w:r>
    </w:p>
    <w:p w14:paraId="550E3905" w14:textId="6921F411" w:rsidR="006343AD" w:rsidRDefault="006343AD" w:rsidP="00A27F27">
      <w:pPr>
        <w:pStyle w:val="Normalny1"/>
        <w:spacing w:after="0"/>
        <w:jc w:val="both"/>
        <w:textAlignment w:val="auto"/>
        <w:rPr>
          <w:rFonts w:eastAsia="Times New Roman" w:cs="Calibri"/>
          <w:lang w:eastAsia="pl-PL"/>
        </w:rPr>
      </w:pPr>
      <w:r>
        <w:rPr>
          <w:rFonts w:eastAsia="Times New Roman" w:cs="Calibri"/>
          <w:lang w:eastAsia="pl-PL"/>
        </w:rPr>
        <w:tab/>
        <w:t>2) posiadaniu co najmniej 10% udziałów lub akcji,</w:t>
      </w:r>
    </w:p>
    <w:p w14:paraId="569D2FB4" w14:textId="17210338" w:rsidR="006343AD" w:rsidRDefault="006343AD" w:rsidP="00A835E7">
      <w:pPr>
        <w:pStyle w:val="Normalny1"/>
        <w:spacing w:after="0"/>
        <w:ind w:left="720"/>
        <w:jc w:val="both"/>
        <w:textAlignment w:val="auto"/>
        <w:rPr>
          <w:rFonts w:eastAsia="Times New Roman" w:cs="Calibri"/>
          <w:lang w:eastAsia="pl-PL"/>
        </w:rPr>
      </w:pPr>
      <w:r>
        <w:rPr>
          <w:rFonts w:eastAsia="Times New Roman" w:cs="Calibri"/>
          <w:lang w:eastAsia="pl-PL"/>
        </w:rPr>
        <w:t>3)</w:t>
      </w:r>
      <w:r w:rsidR="00C37034">
        <w:rPr>
          <w:rFonts w:eastAsia="Times New Roman" w:cs="Calibri"/>
          <w:lang w:eastAsia="pl-PL"/>
        </w:rPr>
        <w:t xml:space="preserve"> </w:t>
      </w:r>
      <w:r>
        <w:rPr>
          <w:rFonts w:eastAsia="Times New Roman" w:cs="Calibri"/>
          <w:lang w:eastAsia="pl-PL"/>
        </w:rPr>
        <w:t>pełnieniu funkcji członka organu nadzorczego lub zarządzającego, prokurenta</w:t>
      </w:r>
      <w:r w:rsidR="00C37034">
        <w:rPr>
          <w:rFonts w:eastAsia="Times New Roman" w:cs="Calibri"/>
          <w:lang w:eastAsia="pl-PL"/>
        </w:rPr>
        <w:t>, pełnomocnika,</w:t>
      </w:r>
    </w:p>
    <w:p w14:paraId="0B643E7E" w14:textId="3E4A8D05" w:rsidR="00C37034" w:rsidRDefault="00C37034" w:rsidP="00C37034">
      <w:pPr>
        <w:pStyle w:val="Normalny1"/>
        <w:spacing w:after="0"/>
        <w:ind w:left="720"/>
        <w:jc w:val="both"/>
        <w:textAlignment w:val="auto"/>
        <w:rPr>
          <w:rFonts w:eastAsia="Times New Roman" w:cs="Calibri"/>
          <w:lang w:eastAsia="pl-PL"/>
        </w:rPr>
      </w:pPr>
      <w:r>
        <w:rPr>
          <w:rFonts w:eastAsia="Times New Roman" w:cs="Calibri"/>
          <w:lang w:eastAsia="pl-PL"/>
        </w:rPr>
        <w:t>4) pozostawania w związku małżeńskim, w stosunku pokrewieństwa lub powinowactwa w linii prostej, pokrewieństwa lub powinowactwa w linii bocznej do drugiego stopnia lub w stosunku przysposobienia, opieki lub kurateli.</w:t>
      </w:r>
    </w:p>
    <w:p w14:paraId="02D8F147" w14:textId="77777777" w:rsidR="002B5EB1" w:rsidRDefault="002B5EB1" w:rsidP="00A27F27">
      <w:pPr>
        <w:pStyle w:val="Normalny1"/>
        <w:spacing w:after="0" w:line="360" w:lineRule="auto"/>
        <w:jc w:val="both"/>
        <w:rPr>
          <w:rFonts w:eastAsia="Times New Roman" w:cs="Calibri"/>
          <w:lang w:eastAsia="pl-PL"/>
        </w:rPr>
      </w:pPr>
    </w:p>
    <w:p w14:paraId="57ACDBA7" w14:textId="77777777" w:rsidR="002B5EB1" w:rsidRDefault="00790761" w:rsidP="008924B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6</w:t>
      </w:r>
    </w:p>
    <w:p w14:paraId="1D736B9E" w14:textId="77777777" w:rsidR="002B5EB1" w:rsidRDefault="00790761" w:rsidP="008924B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PRZEDMIOT FINANSOWANIA</w:t>
      </w:r>
    </w:p>
    <w:p w14:paraId="6FF43DA0" w14:textId="77777777" w:rsidR="002B5EB1" w:rsidRDefault="002B5EB1" w:rsidP="00A27F27">
      <w:pPr>
        <w:pStyle w:val="Normalny1"/>
        <w:spacing w:after="0" w:line="360" w:lineRule="auto"/>
        <w:jc w:val="both"/>
        <w:rPr>
          <w:rFonts w:eastAsia="Times New Roman" w:cs="Calibri"/>
          <w:lang w:eastAsia="pl-PL"/>
        </w:rPr>
      </w:pPr>
    </w:p>
    <w:p w14:paraId="07ED09EE"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1. Urząd przeznacza środki KFS na sfinansowanie działań obejmujących kształcenie ustawiczne pracowników i pracodawcy, na które składają się:</w:t>
      </w:r>
    </w:p>
    <w:p w14:paraId="1A8814E5" w14:textId="4CAFEF1D"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1)2)  kursy i studia podyplomowe realizowane z inicjatywy pracodawcy lub za jego zgodą,</w:t>
      </w:r>
    </w:p>
    <w:p w14:paraId="7196578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3)  egzaminy umożliwiające uzyskanie dokumentów potwierdzających nabycie umiejętności, kwalifikacji lub uprawnień zawodowych,</w:t>
      </w:r>
    </w:p>
    <w:p w14:paraId="2FA7C030" w14:textId="77777777" w:rsidR="002B5EB1" w:rsidRDefault="00790761" w:rsidP="00A27F27">
      <w:pPr>
        <w:pStyle w:val="Normalny1"/>
        <w:tabs>
          <w:tab w:val="left" w:pos="851"/>
        </w:tabs>
        <w:spacing w:after="0"/>
        <w:ind w:left="720"/>
        <w:jc w:val="both"/>
        <w:rPr>
          <w:rFonts w:eastAsia="Times New Roman" w:cs="Calibri"/>
          <w:lang w:eastAsia="pl-PL"/>
        </w:rPr>
      </w:pPr>
      <w:r>
        <w:rPr>
          <w:rFonts w:eastAsia="Times New Roman" w:cs="Calibri"/>
          <w:lang w:eastAsia="pl-PL"/>
        </w:rPr>
        <w:t>4) badania lekarskie i psychologiczne wymagane do podjęcia kształcenia lub pracy zawodowej po ukończonym kształceniu,</w:t>
      </w:r>
    </w:p>
    <w:p w14:paraId="5184C07C" w14:textId="77777777" w:rsidR="002B5EB1" w:rsidRDefault="00790761" w:rsidP="00A27F27">
      <w:pPr>
        <w:pStyle w:val="Normalny1"/>
        <w:tabs>
          <w:tab w:val="left" w:pos="709"/>
          <w:tab w:val="left" w:pos="851"/>
        </w:tabs>
        <w:spacing w:after="0"/>
        <w:ind w:left="709"/>
        <w:jc w:val="both"/>
        <w:rPr>
          <w:rFonts w:eastAsia="Times New Roman" w:cs="Calibri"/>
          <w:lang w:eastAsia="pl-PL"/>
        </w:rPr>
      </w:pPr>
      <w:r>
        <w:rPr>
          <w:rFonts w:eastAsia="Times New Roman" w:cs="Calibri"/>
          <w:lang w:eastAsia="pl-PL"/>
        </w:rPr>
        <w:t>5) ubezpieczenie od następstw nieszczęśliwych wypadków w związku z podjętym kształceniem.</w:t>
      </w:r>
    </w:p>
    <w:p w14:paraId="6CD94716" w14:textId="77777777" w:rsidR="002B5EB1" w:rsidRDefault="002B5EB1" w:rsidP="00A27F27">
      <w:pPr>
        <w:pStyle w:val="Normalny1"/>
        <w:spacing w:after="0"/>
        <w:jc w:val="both"/>
        <w:rPr>
          <w:rFonts w:eastAsia="Times New Roman" w:cs="Calibri"/>
          <w:lang w:eastAsia="pl-PL"/>
        </w:rPr>
      </w:pPr>
    </w:p>
    <w:p w14:paraId="6689025D" w14:textId="67654DE0" w:rsidR="002B5EB1" w:rsidRDefault="00790761" w:rsidP="00A27F27">
      <w:pPr>
        <w:pStyle w:val="Normalny1"/>
        <w:spacing w:after="0"/>
        <w:jc w:val="both"/>
        <w:rPr>
          <w:rFonts w:eastAsia="Times New Roman" w:cs="Calibri"/>
          <w:lang w:eastAsia="pl-PL"/>
        </w:rPr>
      </w:pPr>
      <w:r>
        <w:rPr>
          <w:rFonts w:eastAsia="Times New Roman" w:cs="Calibri"/>
          <w:lang w:eastAsia="pl-PL"/>
        </w:rPr>
        <w:t xml:space="preserve">2. Środki KFS będą przyznawane Pracodawcom, którzy spełniają wymagania co najmniej jednego </w:t>
      </w:r>
      <w:r w:rsidR="00DF3CA0">
        <w:rPr>
          <w:rFonts w:eastAsia="Times New Roman" w:cs="Calibri"/>
          <w:lang w:eastAsia="pl-PL"/>
        </w:rPr>
        <w:t xml:space="preserve">                                </w:t>
      </w:r>
      <w:r>
        <w:rPr>
          <w:rFonts w:eastAsia="Times New Roman" w:cs="Calibri"/>
          <w:lang w:eastAsia="pl-PL"/>
        </w:rPr>
        <w:t>z priorytetów wydatkowania środków KFS określonych przez Ministra właściwego do spraw pracy</w:t>
      </w:r>
      <w:r w:rsidR="002D38F3">
        <w:rPr>
          <w:rFonts w:eastAsia="Times New Roman" w:cs="Calibri"/>
          <w:lang w:eastAsia="pl-PL"/>
        </w:rPr>
        <w:t xml:space="preserve"> lub wynikających z decyzji Rady Rynku Pracy</w:t>
      </w:r>
      <w:r>
        <w:rPr>
          <w:rFonts w:eastAsia="Times New Roman" w:cs="Calibri"/>
          <w:lang w:eastAsia="pl-PL"/>
        </w:rPr>
        <w:t>. Wykaz ustalonych na 202</w:t>
      </w:r>
      <w:r w:rsidR="00316FBD">
        <w:rPr>
          <w:rFonts w:eastAsia="Times New Roman" w:cs="Calibri"/>
          <w:lang w:eastAsia="pl-PL"/>
        </w:rPr>
        <w:t>5</w:t>
      </w:r>
      <w:r>
        <w:rPr>
          <w:rFonts w:eastAsia="Times New Roman" w:cs="Calibri"/>
          <w:lang w:eastAsia="pl-PL"/>
        </w:rPr>
        <w:t xml:space="preserve"> rok priorytetów szczegółowo przedstawia poniższa tabela:</w:t>
      </w:r>
      <w:r w:rsidR="000F1C40">
        <w:rPr>
          <w:rFonts w:eastAsia="Times New Roman" w:cs="Calibri"/>
          <w:lang w:eastAsia="pl-PL"/>
        </w:rPr>
        <w:t xml:space="preserve"> </w:t>
      </w:r>
    </w:p>
    <w:p w14:paraId="3783B4E2" w14:textId="0AEC7109" w:rsidR="00E90DDD" w:rsidRPr="00316FBD" w:rsidRDefault="00E90DDD" w:rsidP="00A27F27">
      <w:pPr>
        <w:pStyle w:val="Normalny1"/>
        <w:spacing w:after="0"/>
        <w:jc w:val="both"/>
        <w:rPr>
          <w:rFonts w:eastAsia="Times New Roman" w:cs="Calibri"/>
          <w:b/>
          <w:bCs/>
          <w:lang w:eastAsia="pl-PL"/>
        </w:rPr>
      </w:pPr>
    </w:p>
    <w:tbl>
      <w:tblPr>
        <w:tblStyle w:val="Tabela-Siatka"/>
        <w:tblW w:w="0" w:type="auto"/>
        <w:tblLook w:val="04A0" w:firstRow="1" w:lastRow="0" w:firstColumn="1" w:lastColumn="0" w:noHBand="0" w:noVBand="1"/>
      </w:tblPr>
      <w:tblGrid>
        <w:gridCol w:w="523"/>
        <w:gridCol w:w="8537"/>
      </w:tblGrid>
      <w:tr w:rsidR="00316FBD" w:rsidRPr="00316FBD" w14:paraId="3BD22DD7" w14:textId="77777777" w:rsidTr="00E82A71">
        <w:trPr>
          <w:trHeight w:val="1134"/>
        </w:trPr>
        <w:tc>
          <w:tcPr>
            <w:tcW w:w="9060" w:type="dxa"/>
            <w:gridSpan w:val="2"/>
            <w:vAlign w:val="center"/>
          </w:tcPr>
          <w:p w14:paraId="65319FF4" w14:textId="3E74A136" w:rsidR="00E82A71" w:rsidRPr="00316FBD" w:rsidRDefault="00A835E7" w:rsidP="00E82A71">
            <w:pPr>
              <w:pStyle w:val="Normalny1"/>
              <w:spacing w:after="0"/>
              <w:jc w:val="center"/>
              <w:rPr>
                <w:rFonts w:eastAsia="Times New Roman" w:cs="Calibri"/>
                <w:b/>
                <w:bCs/>
                <w:color w:val="00B0F0"/>
                <w:sz w:val="38"/>
                <w:szCs w:val="38"/>
                <w:lang w:eastAsia="pl-PL"/>
              </w:rPr>
            </w:pPr>
            <w:r w:rsidRPr="003F768A">
              <w:rPr>
                <w:rFonts w:eastAsia="Times New Roman" w:cs="Calibri"/>
                <w:b/>
                <w:bCs/>
                <w:sz w:val="38"/>
                <w:szCs w:val="38"/>
                <w:lang w:eastAsia="pl-PL"/>
              </w:rPr>
              <w:lastRenderedPageBreak/>
              <w:t>PRIORYTETY PULI MINISTRA WŁAŚCIWEGO DS. PRACY</w:t>
            </w:r>
          </w:p>
        </w:tc>
      </w:tr>
      <w:tr w:rsidR="00316FBD" w:rsidRPr="00316FBD" w14:paraId="0BA8322E" w14:textId="77777777" w:rsidTr="00082AD4">
        <w:trPr>
          <w:trHeight w:val="710"/>
        </w:trPr>
        <w:tc>
          <w:tcPr>
            <w:tcW w:w="523" w:type="dxa"/>
            <w:vMerge w:val="restart"/>
            <w:textDirection w:val="btLr"/>
          </w:tcPr>
          <w:p w14:paraId="47BCE972" w14:textId="7453639D" w:rsidR="00A835E7" w:rsidRPr="003F768A" w:rsidRDefault="00A835E7" w:rsidP="00A835E7">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PM/1</w:t>
            </w:r>
          </w:p>
        </w:tc>
        <w:tc>
          <w:tcPr>
            <w:tcW w:w="8537" w:type="dxa"/>
            <w:vAlign w:val="center"/>
          </w:tcPr>
          <w:p w14:paraId="3554A770" w14:textId="5AC1D3AB"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zawodach określonych jako deficytowe na danym terenie tj. w powiecie lub w województwie</w:t>
            </w:r>
          </w:p>
        </w:tc>
      </w:tr>
      <w:tr w:rsidR="00316FBD" w:rsidRPr="00316FBD" w14:paraId="7AD6ADB2" w14:textId="77777777" w:rsidTr="00854160">
        <w:tc>
          <w:tcPr>
            <w:tcW w:w="523" w:type="dxa"/>
            <w:vMerge/>
          </w:tcPr>
          <w:p w14:paraId="2FC06D7B" w14:textId="77777777" w:rsidR="00A835E7" w:rsidRPr="003F768A" w:rsidRDefault="00A835E7" w:rsidP="00A27F27">
            <w:pPr>
              <w:pStyle w:val="Normalny1"/>
              <w:spacing w:after="0"/>
              <w:jc w:val="both"/>
              <w:rPr>
                <w:rFonts w:eastAsia="Times New Roman" w:cs="Calibri"/>
                <w:sz w:val="24"/>
                <w:szCs w:val="24"/>
                <w:lang w:eastAsia="pl-PL"/>
              </w:rPr>
            </w:pPr>
          </w:p>
        </w:tc>
        <w:tc>
          <w:tcPr>
            <w:tcW w:w="8537" w:type="dxa"/>
          </w:tcPr>
          <w:p w14:paraId="3F72AF7F" w14:textId="65B96E8E" w:rsidR="00C67320" w:rsidRPr="00626E3C" w:rsidRDefault="00C67320" w:rsidP="00C67320">
            <w:pPr>
              <w:pStyle w:val="Normalny1"/>
              <w:spacing w:after="0"/>
              <w:jc w:val="both"/>
              <w:rPr>
                <w:rFonts w:cs="Calibri"/>
                <w:sz w:val="20"/>
                <w:szCs w:val="20"/>
              </w:rPr>
            </w:pPr>
            <w:r w:rsidRPr="00626E3C">
              <w:rPr>
                <w:rFonts w:eastAsia="Times New Roman" w:cs="Calibri"/>
                <w:sz w:val="20"/>
                <w:szCs w:val="20"/>
                <w:lang w:eastAsia="pl-PL"/>
              </w:rPr>
              <w:t xml:space="preserve">Środki KFS przeznacza się na wsparcie kształcenia ustawicznego w zidentyfikowanych w danym </w:t>
            </w:r>
            <w:r w:rsidRPr="009161F9">
              <w:rPr>
                <w:rFonts w:eastAsia="Times New Roman" w:cs="Calibri"/>
                <w:color w:val="C00000"/>
                <w:sz w:val="20"/>
                <w:szCs w:val="20"/>
                <w:lang w:eastAsia="pl-PL"/>
              </w:rPr>
              <w:t>powiecie</w:t>
            </w:r>
            <w:r w:rsidRPr="00626E3C">
              <w:rPr>
                <w:rFonts w:eastAsia="Times New Roman" w:cs="Calibri"/>
                <w:sz w:val="20"/>
                <w:szCs w:val="20"/>
                <w:lang w:eastAsia="pl-PL"/>
              </w:rPr>
              <w:t xml:space="preserve"> zawodach deficytowych. </w:t>
            </w:r>
            <w:r w:rsidRPr="00626E3C">
              <w:rPr>
                <w:rFonts w:cs="Calibri"/>
                <w:sz w:val="20"/>
                <w:szCs w:val="20"/>
              </w:rPr>
              <w:t xml:space="preserve">Pracodawca musi udowodnić, iż wnioskowana forma kształcenia ustawicznego dotyczy zawodu deficytowego wymienionego w „Barometrze zawodów 2025” na terenie powiatu </w:t>
            </w:r>
            <w:r w:rsidR="00AE4C0B">
              <w:rPr>
                <w:rFonts w:cs="Calibri"/>
                <w:sz w:val="20"/>
                <w:szCs w:val="20"/>
              </w:rPr>
              <w:t>łęczyckiego</w:t>
            </w:r>
            <w:r w:rsidRPr="00626E3C">
              <w:rPr>
                <w:rFonts w:cs="Calibri"/>
                <w:sz w:val="20"/>
                <w:szCs w:val="20"/>
              </w:rPr>
              <w:t>. Informacje te są dostępne na poniżej wskazan</w:t>
            </w:r>
            <w:r w:rsidR="00AE4C0B">
              <w:rPr>
                <w:rFonts w:cs="Calibri"/>
                <w:sz w:val="20"/>
                <w:szCs w:val="20"/>
              </w:rPr>
              <w:t>ej</w:t>
            </w:r>
            <w:r w:rsidRPr="00626E3C">
              <w:rPr>
                <w:rFonts w:cs="Calibri"/>
                <w:sz w:val="20"/>
                <w:szCs w:val="20"/>
              </w:rPr>
              <w:t xml:space="preserve"> </w:t>
            </w:r>
            <w:r w:rsidRPr="008754C7">
              <w:rPr>
                <w:rFonts w:cs="Calibri"/>
                <w:sz w:val="20"/>
                <w:szCs w:val="20"/>
              </w:rPr>
              <w:t>stron</w:t>
            </w:r>
            <w:r w:rsidR="00AE4C0B" w:rsidRPr="008754C7">
              <w:rPr>
                <w:rFonts w:cs="Calibri"/>
                <w:sz w:val="20"/>
                <w:szCs w:val="20"/>
              </w:rPr>
              <w:t>ie</w:t>
            </w:r>
            <w:r w:rsidRPr="008754C7">
              <w:rPr>
                <w:rFonts w:cs="Calibri"/>
                <w:sz w:val="20"/>
                <w:szCs w:val="20"/>
              </w:rPr>
              <w:t>:</w:t>
            </w:r>
            <w:r w:rsidR="009161F9">
              <w:rPr>
                <w:rFonts w:cs="Calibri"/>
                <w:sz w:val="20"/>
                <w:szCs w:val="20"/>
              </w:rPr>
              <w:t xml:space="preserve"> </w:t>
            </w:r>
          </w:p>
          <w:p w14:paraId="385FDA51" w14:textId="2BA2F442" w:rsidR="00AE4C0B" w:rsidRDefault="009161F9" w:rsidP="00C67320">
            <w:pPr>
              <w:pStyle w:val="Normalny1"/>
              <w:spacing w:after="0"/>
              <w:jc w:val="both"/>
              <w:rPr>
                <w:rFonts w:cs="Calibri"/>
                <w:color w:val="0070C0"/>
                <w:sz w:val="20"/>
                <w:szCs w:val="20"/>
              </w:rPr>
            </w:pPr>
            <w:hyperlink r:id="rId10" w:history="1">
              <w:r w:rsidRPr="00FC3FEC">
                <w:rPr>
                  <w:rStyle w:val="Hipercze"/>
                  <w:rFonts w:cs="Calibri"/>
                  <w:sz w:val="20"/>
                  <w:szCs w:val="20"/>
                </w:rPr>
                <w:t>https://leczyca.praca.gov.pl/</w:t>
              </w:r>
            </w:hyperlink>
          </w:p>
          <w:p w14:paraId="40E756DF" w14:textId="2D68A4E0" w:rsidR="009161F9" w:rsidRPr="009161F9" w:rsidRDefault="009161F9" w:rsidP="00C67320">
            <w:pPr>
              <w:pStyle w:val="Normalny1"/>
              <w:spacing w:after="0"/>
              <w:jc w:val="both"/>
              <w:rPr>
                <w:rFonts w:cs="Calibri"/>
                <w:sz w:val="20"/>
                <w:szCs w:val="20"/>
              </w:rPr>
            </w:pPr>
            <w:r w:rsidRPr="009161F9">
              <w:rPr>
                <w:rFonts w:cs="Calibri"/>
                <w:sz w:val="20"/>
                <w:szCs w:val="20"/>
              </w:rPr>
              <w:t>Z dofinansowania form kształcenia ustawicznego w ramach tego priorytetu mogą skorzystać</w:t>
            </w:r>
            <w:r>
              <w:rPr>
                <w:rFonts w:cs="Calibri"/>
                <w:sz w:val="20"/>
                <w:szCs w:val="20"/>
              </w:rPr>
              <w:t xml:space="preserve"> zarówno osoby pracujące w zawodach określonych jako deficytowe, jak i osoby zamierzające wykonywać zadania związane z zawodem deficytowym w przyszłości.</w:t>
            </w:r>
          </w:p>
          <w:p w14:paraId="20542AFB" w14:textId="55F9AA39" w:rsidR="00C67320" w:rsidRPr="00626E3C" w:rsidRDefault="00C67320" w:rsidP="00C67320">
            <w:pPr>
              <w:pStyle w:val="Normalny1"/>
              <w:spacing w:after="0"/>
              <w:jc w:val="both"/>
              <w:rPr>
                <w:rFonts w:eastAsia="Times New Roman" w:cs="Calibri"/>
                <w:sz w:val="20"/>
                <w:szCs w:val="20"/>
                <w:lang w:eastAsia="pl-PL"/>
              </w:rPr>
            </w:pPr>
            <w:r w:rsidRPr="00626E3C">
              <w:rPr>
                <w:rFonts w:cs="Calibri"/>
                <w:sz w:val="20"/>
                <w:szCs w:val="20"/>
              </w:rPr>
              <w:t xml:space="preserve">Pracodawca wnioskujący o dofinansowanie kształcenia ustawicznego pracowników zatrudnionych na terenie innego powiatu niż siedziba powiatowego urzędu pracy, w którym składany jest wniosek </w:t>
            </w:r>
            <w:r w:rsidR="00AE4C0B">
              <w:rPr>
                <w:rFonts w:cs="Calibri"/>
                <w:sz w:val="20"/>
                <w:szCs w:val="20"/>
              </w:rPr>
              <w:t xml:space="preserve">                          </w:t>
            </w:r>
            <w:r w:rsidRPr="00626E3C">
              <w:rPr>
                <w:rFonts w:cs="Calibri"/>
                <w:sz w:val="20"/>
                <w:szCs w:val="20"/>
              </w:rPr>
              <w:t xml:space="preserve">o dofinansowanie powinien wykazać, że zawód jest deficytowy dla miejsca wykonywania pracy. </w:t>
            </w:r>
            <w:r w:rsidRPr="00626E3C">
              <w:rPr>
                <w:rFonts w:eastAsia="Times New Roman" w:cs="Calibri"/>
                <w:sz w:val="20"/>
                <w:szCs w:val="20"/>
                <w:lang w:eastAsia="pl-PL"/>
              </w:rPr>
              <w:t xml:space="preserve">Priorytet ten dopuszcza sfinansowanie kształcenia ustawicznego w zakresie umiejętności </w:t>
            </w:r>
            <w:proofErr w:type="spellStart"/>
            <w:r w:rsidRPr="00626E3C">
              <w:rPr>
                <w:rFonts w:eastAsia="Times New Roman" w:cs="Calibri"/>
                <w:sz w:val="20"/>
                <w:szCs w:val="20"/>
                <w:lang w:eastAsia="pl-PL"/>
              </w:rPr>
              <w:t>ogólnozawodowyc</w:t>
            </w:r>
            <w:r w:rsidR="00AE4C0B">
              <w:rPr>
                <w:rFonts w:eastAsia="Times New Roman" w:cs="Calibri"/>
                <w:sz w:val="20"/>
                <w:szCs w:val="20"/>
                <w:lang w:eastAsia="pl-PL"/>
              </w:rPr>
              <w:t>h</w:t>
            </w:r>
            <w:proofErr w:type="spellEnd"/>
            <w:r w:rsidR="00AE4C0B">
              <w:rPr>
                <w:rFonts w:eastAsia="Times New Roman" w:cs="Calibri"/>
                <w:sz w:val="20"/>
                <w:szCs w:val="20"/>
                <w:lang w:eastAsia="pl-PL"/>
              </w:rPr>
              <w:t xml:space="preserve"> </w:t>
            </w:r>
            <w:r w:rsidRPr="00626E3C">
              <w:rPr>
                <w:rFonts w:eastAsia="Times New Roman" w:cs="Calibri"/>
                <w:sz w:val="20"/>
                <w:szCs w:val="20"/>
                <w:lang w:eastAsia="pl-PL"/>
              </w:rPr>
              <w:t xml:space="preserve">(w tym tzw. kompetencji miękkich), o ile są one ściśle powiązane z wykonywaniem pracy  w zawodzie deficytowym. </w:t>
            </w:r>
            <w:r w:rsidR="0025476E" w:rsidRPr="00626E3C">
              <w:rPr>
                <w:rFonts w:eastAsia="Times New Roman" w:cs="Calibri"/>
                <w:sz w:val="20"/>
                <w:szCs w:val="20"/>
                <w:lang w:eastAsia="pl-PL"/>
              </w:rPr>
              <w:t>Kluczową rolę odgrywa</w:t>
            </w:r>
            <w:r w:rsidR="0025476E">
              <w:rPr>
                <w:rFonts w:eastAsia="Times New Roman" w:cs="Calibri"/>
                <w:sz w:val="20"/>
                <w:szCs w:val="20"/>
                <w:lang w:eastAsia="pl-PL"/>
              </w:rPr>
              <w:t xml:space="preserve"> program kształcenia oraz</w:t>
            </w:r>
            <w:r w:rsidR="0025476E" w:rsidRPr="00626E3C">
              <w:rPr>
                <w:rFonts w:eastAsia="Times New Roman" w:cs="Calibri"/>
                <w:sz w:val="20"/>
                <w:szCs w:val="20"/>
                <w:lang w:eastAsia="pl-PL"/>
              </w:rPr>
              <w:t xml:space="preserve"> uzasadnienie </w:t>
            </w:r>
            <w:r w:rsidR="0025476E">
              <w:rPr>
                <w:rFonts w:eastAsia="Times New Roman" w:cs="Calibri"/>
                <w:sz w:val="20"/>
                <w:szCs w:val="20"/>
                <w:lang w:eastAsia="pl-PL"/>
              </w:rPr>
              <w:t xml:space="preserve">jego </w:t>
            </w:r>
            <w:r w:rsidR="0025476E" w:rsidRPr="00626E3C">
              <w:rPr>
                <w:rFonts w:eastAsia="Times New Roman" w:cs="Calibri"/>
                <w:sz w:val="20"/>
                <w:szCs w:val="20"/>
                <w:lang w:eastAsia="pl-PL"/>
              </w:rPr>
              <w:t>odbycia</w:t>
            </w:r>
            <w:r w:rsidR="0025476E">
              <w:rPr>
                <w:rFonts w:eastAsia="Times New Roman" w:cs="Calibri"/>
                <w:sz w:val="20"/>
                <w:szCs w:val="20"/>
                <w:lang w:eastAsia="pl-PL"/>
              </w:rPr>
              <w:t>.</w:t>
            </w:r>
          </w:p>
          <w:p w14:paraId="0434DB88" w14:textId="556D6DBB" w:rsidR="00E82A71" w:rsidRPr="00316FBD" w:rsidRDefault="00E82A71" w:rsidP="00C67320">
            <w:pPr>
              <w:pStyle w:val="Normalny1"/>
              <w:spacing w:after="0"/>
              <w:jc w:val="both"/>
              <w:rPr>
                <w:rFonts w:eastAsia="Times New Roman" w:cs="Calibri"/>
                <w:color w:val="00B0F0"/>
                <w:lang w:eastAsia="pl-PL"/>
              </w:rPr>
            </w:pPr>
          </w:p>
        </w:tc>
      </w:tr>
      <w:tr w:rsidR="00316FBD" w:rsidRPr="00316FBD" w14:paraId="749FE1FC" w14:textId="77777777" w:rsidTr="003F768A">
        <w:trPr>
          <w:trHeight w:val="649"/>
        </w:trPr>
        <w:tc>
          <w:tcPr>
            <w:tcW w:w="523" w:type="dxa"/>
            <w:vMerge w:val="restart"/>
            <w:textDirection w:val="btLr"/>
          </w:tcPr>
          <w:p w14:paraId="5F766BF0" w14:textId="5B114C77" w:rsidR="00A835E7" w:rsidRPr="003F768A" w:rsidRDefault="00E82A71" w:rsidP="00854160">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PM/2</w:t>
            </w:r>
          </w:p>
        </w:tc>
        <w:tc>
          <w:tcPr>
            <w:tcW w:w="8537" w:type="dxa"/>
            <w:vAlign w:val="center"/>
          </w:tcPr>
          <w:p w14:paraId="5D17C9A7" w14:textId="38C45F39" w:rsidR="00854160"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rozwoju umiejętności i kwalifikacji w związku z zastosowaniem w firmach nowych procesów, technologii i narzędzi pracy</w:t>
            </w:r>
          </w:p>
        </w:tc>
      </w:tr>
      <w:tr w:rsidR="00316FBD" w:rsidRPr="00316FBD" w14:paraId="5D73A196" w14:textId="77777777" w:rsidTr="00854160">
        <w:tc>
          <w:tcPr>
            <w:tcW w:w="523" w:type="dxa"/>
            <w:vMerge/>
          </w:tcPr>
          <w:p w14:paraId="50E0903A" w14:textId="77777777" w:rsidR="002D38F3" w:rsidRPr="003F768A" w:rsidRDefault="002D38F3" w:rsidP="002D38F3">
            <w:pPr>
              <w:pStyle w:val="Normalny1"/>
              <w:spacing w:after="0"/>
              <w:jc w:val="both"/>
              <w:rPr>
                <w:rFonts w:eastAsia="Times New Roman" w:cs="Calibri"/>
                <w:lang w:eastAsia="pl-PL"/>
              </w:rPr>
            </w:pPr>
          </w:p>
        </w:tc>
        <w:tc>
          <w:tcPr>
            <w:tcW w:w="8537" w:type="dxa"/>
          </w:tcPr>
          <w:p w14:paraId="5AE15BAD" w14:textId="77777777" w:rsidR="002D38F3" w:rsidRDefault="00C67320" w:rsidP="00C67320">
            <w:pPr>
              <w:pStyle w:val="Normalny1"/>
              <w:spacing w:after="0"/>
              <w:jc w:val="both"/>
              <w:rPr>
                <w:rFonts w:cs="Calibri"/>
                <w:color w:val="00B0F0"/>
                <w:sz w:val="20"/>
                <w:szCs w:val="20"/>
              </w:rPr>
            </w:pPr>
            <w:r w:rsidRPr="00862A18">
              <w:rPr>
                <w:rFonts w:cs="Calibri"/>
                <w:sz w:val="20"/>
                <w:szCs w:val="20"/>
              </w:rPr>
              <w:t xml:space="preserve">Wnioskodawca, który chce spełnić wymagania tego priorytetu powinien udowodnić, że w ciągu jednego roku przed złożeniem wniosku, bądź w ciągu trzech miesięcy po jego złożeniu zostały lub zostaną zakupione nowe maszyny i narzędzia, bądź będą wdrożone nowe procesy, technologie i systemy,                        a pracownicy/pracodawcy objęci kształceniem ustawicznym będą wykonywać nowe zadania związane z wprowadzonymi/planowanymi do wprowadzenia zmianami. Wsparciem kształcenia ustawicznego                   w ramach tego priorytetu można objąć jedynie pracownika, który w ramach wykonywania swoich działań zawodowych na stanowisku pracy korzysta lub będzie korzystał z nowych technologii i narzędzi pracy lub wdrażała nowe procesy. Przez „nowe technologie czy narzędzia pracy” należy rozumieć technologie </w:t>
            </w:r>
            <w:r w:rsidRPr="00862A18">
              <w:rPr>
                <w:rFonts w:cs="Calibri"/>
                <w:b/>
                <w:bCs/>
                <w:sz w:val="20"/>
                <w:szCs w:val="20"/>
              </w:rPr>
              <w:t>nowe dla wnioskodawcy, a nie dla całego rynku</w:t>
            </w:r>
            <w:r w:rsidRPr="00862A18">
              <w:rPr>
                <w:rFonts w:cs="Calibri"/>
                <w:sz w:val="20"/>
                <w:szCs w:val="20"/>
              </w:rPr>
              <w:t xml:space="preserve">. Priorytet </w:t>
            </w:r>
            <w:r w:rsidRPr="00862A18">
              <w:rPr>
                <w:rFonts w:cs="Calibri"/>
                <w:b/>
                <w:sz w:val="20"/>
                <w:szCs w:val="20"/>
              </w:rPr>
              <w:t>może zostać uznany za spełniony</w:t>
            </w:r>
            <w:r w:rsidRPr="00862A18">
              <w:rPr>
                <w:rFonts w:cs="Calibri"/>
                <w:sz w:val="20"/>
                <w:szCs w:val="20"/>
              </w:rPr>
              <w:t xml:space="preserve"> pod warunkiem dołączenia do wniosku </w:t>
            </w:r>
            <w:r w:rsidRPr="008754C7">
              <w:rPr>
                <w:rFonts w:cs="Calibri"/>
                <w:b/>
                <w:bCs/>
                <w:sz w:val="20"/>
                <w:szCs w:val="20"/>
              </w:rPr>
              <w:t>załącznika nr 10</w:t>
            </w:r>
            <w:r w:rsidRPr="008754C7">
              <w:rPr>
                <w:rFonts w:cs="Calibri"/>
                <w:sz w:val="20"/>
                <w:szCs w:val="20"/>
              </w:rPr>
              <w:t xml:space="preserve"> </w:t>
            </w:r>
            <w:r w:rsidRPr="00862A18">
              <w:rPr>
                <w:rFonts w:cs="Calibri"/>
                <w:sz w:val="20"/>
                <w:szCs w:val="20"/>
              </w:rPr>
              <w:t>wraz z wyszczególnionymi w nim dokumentami</w:t>
            </w:r>
            <w:r w:rsidRPr="00316FBD">
              <w:rPr>
                <w:rFonts w:cs="Calibri"/>
                <w:color w:val="00B0F0"/>
                <w:sz w:val="20"/>
                <w:szCs w:val="20"/>
              </w:rPr>
              <w:t xml:space="preserve">.  </w:t>
            </w:r>
          </w:p>
          <w:p w14:paraId="5209CFBF" w14:textId="4BBD24CB" w:rsidR="00E14767" w:rsidRPr="00E14767" w:rsidRDefault="00E14767" w:rsidP="00C67320">
            <w:pPr>
              <w:pStyle w:val="Normalny1"/>
              <w:spacing w:after="0"/>
              <w:jc w:val="both"/>
              <w:rPr>
                <w:rFonts w:cs="Calibri"/>
                <w:color w:val="00B0F0"/>
                <w:sz w:val="20"/>
                <w:szCs w:val="20"/>
              </w:rPr>
            </w:pPr>
          </w:p>
        </w:tc>
      </w:tr>
      <w:tr w:rsidR="00316FBD" w:rsidRPr="00316FBD" w14:paraId="7EBEC837" w14:textId="77777777" w:rsidTr="00082AD4">
        <w:trPr>
          <w:trHeight w:val="813"/>
        </w:trPr>
        <w:tc>
          <w:tcPr>
            <w:tcW w:w="523" w:type="dxa"/>
            <w:vMerge w:val="restart"/>
            <w:textDirection w:val="btLr"/>
          </w:tcPr>
          <w:p w14:paraId="1DF6DF86" w14:textId="2ED1462A"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PNM/3</w:t>
            </w:r>
          </w:p>
        </w:tc>
        <w:tc>
          <w:tcPr>
            <w:tcW w:w="8537" w:type="dxa"/>
            <w:vAlign w:val="center"/>
          </w:tcPr>
          <w:p w14:paraId="22E9CF34" w14:textId="5D8EF36F" w:rsidR="002D38F3" w:rsidRPr="00316FBD" w:rsidRDefault="003F768A" w:rsidP="003F768A">
            <w:pPr>
              <w:pStyle w:val="Normalny1"/>
              <w:jc w:val="both"/>
              <w:rPr>
                <w:rFonts w:eastAsia="Times New Roman" w:cs="Calibri"/>
                <w:b/>
                <w:color w:val="00B0F0"/>
                <w:sz w:val="20"/>
                <w:szCs w:val="20"/>
                <w:lang w:eastAsia="pl-PL"/>
              </w:rPr>
            </w:pPr>
            <w:r w:rsidRPr="003F768A">
              <w:rPr>
                <w:rFonts w:eastAsia="Times New Roman" w:cs="Calibri"/>
                <w:b/>
                <w:sz w:val="20"/>
                <w:szCs w:val="20"/>
                <w:lang w:eastAsia="pl-PL"/>
              </w:rPr>
              <w:t>Wsparcie kształcenia ustawicznego pracodawców i ich pracowników zgodnie z potrzebami szkoleniowymi, które pojawiły się na terenach dotkniętych przez powódź we wrześniu 2024 roku</w:t>
            </w:r>
          </w:p>
        </w:tc>
      </w:tr>
      <w:tr w:rsidR="00316FBD" w:rsidRPr="00316FBD" w14:paraId="7BBE4533" w14:textId="77777777" w:rsidTr="00854160">
        <w:tc>
          <w:tcPr>
            <w:tcW w:w="523" w:type="dxa"/>
            <w:vMerge/>
          </w:tcPr>
          <w:p w14:paraId="7FA73312" w14:textId="77777777" w:rsidR="002D38F3" w:rsidRPr="00316FBD" w:rsidRDefault="002D38F3" w:rsidP="002D38F3">
            <w:pPr>
              <w:pStyle w:val="Normalny1"/>
              <w:spacing w:after="0"/>
              <w:jc w:val="both"/>
              <w:rPr>
                <w:rFonts w:eastAsia="Times New Roman" w:cs="Calibri"/>
                <w:color w:val="00B0F0"/>
                <w:lang w:eastAsia="pl-PL"/>
              </w:rPr>
            </w:pPr>
          </w:p>
        </w:tc>
        <w:tc>
          <w:tcPr>
            <w:tcW w:w="8537" w:type="dxa"/>
          </w:tcPr>
          <w:p w14:paraId="7B6A0508" w14:textId="72B7100A"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Priorytet powyższy oferuje wsparcie pracodawcom prowadzącym działalność na terenach</w:t>
            </w:r>
            <w:r w:rsidR="006F4BBD" w:rsidRPr="006F4BBD">
              <w:rPr>
                <w:rFonts w:eastAsia="Times New Roman" w:cs="Calibri"/>
                <w:sz w:val="20"/>
                <w:szCs w:val="20"/>
                <w:lang w:eastAsia="pl-PL"/>
              </w:rPr>
              <w:t xml:space="preserve"> gmin wykazanych w</w:t>
            </w:r>
            <w:r w:rsidRPr="006F4BBD">
              <w:rPr>
                <w:rFonts w:eastAsia="Times New Roman" w:cs="Calibri"/>
                <w:sz w:val="20"/>
                <w:szCs w:val="20"/>
                <w:lang w:eastAsia="pl-PL"/>
              </w:rPr>
              <w:t xml:space="preserve"> rozporządzeni</w:t>
            </w:r>
            <w:r w:rsidR="006F4BBD" w:rsidRPr="006F4BBD">
              <w:rPr>
                <w:rFonts w:eastAsia="Times New Roman" w:cs="Calibri"/>
                <w:sz w:val="20"/>
                <w:szCs w:val="20"/>
                <w:lang w:eastAsia="pl-PL"/>
              </w:rPr>
              <w:t>u</w:t>
            </w:r>
            <w:r w:rsidRPr="006F4BBD">
              <w:rPr>
                <w:rFonts w:eastAsia="Times New Roman" w:cs="Calibri"/>
                <w:sz w:val="20"/>
                <w:szCs w:val="20"/>
                <w:lang w:eastAsia="pl-PL"/>
              </w:rPr>
              <w:t xml:space="preserve"> Rady Ministrów z 16 września 2024 roku w sprawie wykazu gmin, w których są stosowane szczególne rozwiązania związane z usuwaniem skutków powodzi z września 2024 r., oraz rozwiązań stosowanych na ich terenie (Dz. U. 2024 poz. 1371). Przywołane rozporządzenie dotyczy następujących gmin: </w:t>
            </w:r>
          </w:p>
          <w:p w14:paraId="78DFE166" w14:textId="0C9D4BC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1) w województwie dolnośląskim: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 w powiecie głogowskim - gmina miejska Głogów, gmina wiejska Głogów, gmina Kotla, gmina Pęcław i gmina Żukowice; w powiecie górowskim - gmina Jemielno; w powiecie lubińskim - miasto i gmina Ścinawa; w powiecie oławskim - gmina miejska Oława i gmina wiejska Oława; w powiecie strzelińskim - gmina Strzelin; w powiecie wrocławskim - gmina Kąty Wrocławskie, gmina Mietków i gmina Sobótka;</w:t>
            </w:r>
          </w:p>
          <w:p w14:paraId="7AD03A34" w14:textId="65C2C55F"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 xml:space="preserve">2) w województwie lubuskim: w powiecie krośnieńskim - gmina Dąbie i gmina Krosno Odrzańskie, w powiecie nowosolskim - gmina Bytom Odrzański, gmina Kolsko, gmina miejska Nowa Sól, gmina wiejska Nowa Sól, gmina Otyń i gmina Siedlisko;  w powiecie słubickim - gmina Cybinka i gmina Słubice; w powiecie wschowskim - gmina Szlichtyngowa; w powiecie zielonogórskim - gmina Bojadła, gmina </w:t>
            </w:r>
            <w:r w:rsidRPr="006F4BBD">
              <w:rPr>
                <w:rFonts w:eastAsia="Times New Roman" w:cs="Calibri"/>
                <w:sz w:val="20"/>
                <w:szCs w:val="20"/>
                <w:lang w:eastAsia="pl-PL"/>
              </w:rPr>
              <w:lastRenderedPageBreak/>
              <w:t>Czerwieńsk, gmina Nowogród Bobrzański, gmina Sulechów, gmina Trzebiechów i gmina Zabór; w powiecie żagańskim - gmina miejsko-wiejska Szprotawa i gmina wiejska Żagań oraz miasto Małomice i miasto Żagań;</w:t>
            </w:r>
          </w:p>
          <w:p w14:paraId="21E6A549" w14:textId="039C936C"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3) w województwie opolskim - wszystkie gminy położone na terenie powiatów brzeskiego, głubczyckiego, kędzierzyńsko-kozielskiego, krapkowickiego, nyskiego, opolskiego i prudnickiego;</w:t>
            </w:r>
          </w:p>
          <w:p w14:paraId="75AA4EE4" w14:textId="595260AB" w:rsidR="00C400F1" w:rsidRPr="006F4BBD" w:rsidRDefault="00C400F1" w:rsidP="00C400F1">
            <w:pPr>
              <w:pStyle w:val="Normalny1"/>
              <w:jc w:val="both"/>
              <w:rPr>
                <w:rFonts w:eastAsia="Times New Roman" w:cs="Calibri"/>
                <w:sz w:val="20"/>
                <w:szCs w:val="20"/>
                <w:lang w:eastAsia="pl-PL"/>
              </w:rPr>
            </w:pPr>
            <w:r w:rsidRPr="006F4BBD">
              <w:rPr>
                <w:rFonts w:eastAsia="Times New Roman" w:cs="Calibri"/>
                <w:sz w:val="20"/>
                <w:szCs w:val="20"/>
                <w:lang w:eastAsia="pl-PL"/>
              </w:rPr>
              <w:t>4) w województwie śląskim - wszystkie gminy położone na terenie powiatów bielskiego, cieszyńskiego, pszczyńskiego i raciborskiego oraz miasto na prawach powiatu Bielsko-Biała.</w:t>
            </w:r>
          </w:p>
          <w:p w14:paraId="4C5F3698" w14:textId="7EF5CC0E" w:rsidR="002D38F3" w:rsidRPr="00990F58" w:rsidRDefault="00C400F1" w:rsidP="00626BCB">
            <w:pPr>
              <w:pStyle w:val="Normalny1"/>
              <w:jc w:val="both"/>
              <w:rPr>
                <w:rFonts w:eastAsia="Times New Roman" w:cs="Calibri"/>
                <w:sz w:val="20"/>
                <w:szCs w:val="20"/>
                <w:highlight w:val="yellow"/>
                <w:lang w:eastAsia="pl-PL"/>
              </w:rPr>
            </w:pPr>
            <w:r w:rsidRPr="006F4BBD">
              <w:rPr>
                <w:rFonts w:eastAsia="Times New Roman" w:cs="Calibri"/>
                <w:sz w:val="20"/>
                <w:szCs w:val="20"/>
                <w:lang w:eastAsia="pl-PL"/>
              </w:rPr>
              <w:t>Nie ma żadnych ograniczeń co do tematu czy obszaru wybranych form kształcenia</w:t>
            </w:r>
            <w:r w:rsidR="008B18AE" w:rsidRPr="006F4BBD">
              <w:rPr>
                <w:rFonts w:eastAsia="Times New Roman" w:cs="Calibri"/>
                <w:sz w:val="20"/>
                <w:szCs w:val="20"/>
                <w:lang w:eastAsia="pl-PL"/>
              </w:rPr>
              <w:t xml:space="preserve"> </w:t>
            </w:r>
            <w:r w:rsidRPr="006F4BBD">
              <w:rPr>
                <w:rFonts w:eastAsia="Times New Roman" w:cs="Calibri"/>
                <w:sz w:val="20"/>
                <w:szCs w:val="20"/>
                <w:lang w:eastAsia="pl-PL"/>
              </w:rPr>
              <w:t xml:space="preserve">ustawicznego. </w:t>
            </w:r>
            <w:r w:rsidRPr="006F4BBD">
              <w:rPr>
                <w:rFonts w:eastAsia="Times New Roman" w:cs="Calibri"/>
                <w:b/>
                <w:bCs/>
                <w:sz w:val="20"/>
                <w:szCs w:val="20"/>
                <w:lang w:eastAsia="pl-PL"/>
              </w:rPr>
              <w:t>Dofinansowane formy kształcenia ustawicznego mają wspomagać wprowadzenie</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zmian umożliwiających utrzymanie się na rynku czy pozwalających uniknąć zwolnień czy wręcz</w:t>
            </w:r>
            <w:r w:rsidR="008B18AE" w:rsidRPr="006F4BBD">
              <w:rPr>
                <w:rFonts w:eastAsia="Times New Roman" w:cs="Calibri"/>
                <w:b/>
                <w:bCs/>
                <w:sz w:val="20"/>
                <w:szCs w:val="20"/>
                <w:lang w:eastAsia="pl-PL"/>
              </w:rPr>
              <w:t xml:space="preserve"> </w:t>
            </w:r>
            <w:r w:rsidRPr="006F4BBD">
              <w:rPr>
                <w:rFonts w:eastAsia="Times New Roman" w:cs="Calibri"/>
                <w:b/>
                <w:bCs/>
                <w:sz w:val="20"/>
                <w:szCs w:val="20"/>
                <w:lang w:eastAsia="pl-PL"/>
              </w:rPr>
              <w:t>zatrudnić nowych pracowników.</w:t>
            </w:r>
            <w:r w:rsidR="008B18AE" w:rsidRPr="006F4BBD">
              <w:rPr>
                <w:rFonts w:eastAsia="Times New Roman" w:cs="Calibri"/>
                <w:sz w:val="20"/>
                <w:szCs w:val="20"/>
                <w:lang w:eastAsia="pl-PL"/>
              </w:rPr>
              <w:t xml:space="preserve"> </w:t>
            </w:r>
            <w:bookmarkStart w:id="3" w:name="_Hlk187398785"/>
            <w:r w:rsidR="00626BCB" w:rsidRPr="006F4BBD">
              <w:rPr>
                <w:rFonts w:eastAsia="Times New Roman" w:cs="Calibri"/>
                <w:sz w:val="20"/>
                <w:szCs w:val="20"/>
                <w:lang w:eastAsia="pl-PL"/>
              </w:rPr>
              <w:t xml:space="preserve">Warunkiem skorzystania ze środków priorytetu jest prowadzenie działalności na terenie którejkolwiek z gmin z wykazu </w:t>
            </w:r>
            <w:r w:rsidR="00626BCB" w:rsidRPr="006F4BBD">
              <w:rPr>
                <w:rFonts w:eastAsia="Times New Roman" w:cs="Calibri"/>
                <w:b/>
                <w:bCs/>
                <w:sz w:val="20"/>
                <w:szCs w:val="20"/>
                <w:lang w:eastAsia="pl-PL"/>
              </w:rPr>
              <w:t>oraz oświadczenie pracodawcy o konieczności nabycia nowych umiejętności czy kwalifikacji w związku z rozszerzeniem/ przekwalifikowaniem obszaru działalności firmy</w:t>
            </w:r>
            <w:bookmarkEnd w:id="3"/>
            <w:r w:rsidR="00626BCB" w:rsidRPr="006F4BBD">
              <w:rPr>
                <w:rFonts w:eastAsia="Times New Roman" w:cs="Calibri"/>
                <w:b/>
                <w:bCs/>
                <w:sz w:val="20"/>
                <w:szCs w:val="20"/>
                <w:lang w:eastAsia="pl-PL"/>
              </w:rPr>
              <w:t xml:space="preserve"> </w:t>
            </w:r>
            <w:r w:rsidR="00E25BFC">
              <w:rPr>
                <w:rFonts w:eastAsia="Times New Roman" w:cs="Calibri"/>
                <w:b/>
                <w:bCs/>
                <w:sz w:val="20"/>
                <w:szCs w:val="20"/>
                <w:lang w:eastAsia="pl-PL"/>
              </w:rPr>
              <w:t>.</w:t>
            </w:r>
          </w:p>
        </w:tc>
      </w:tr>
      <w:tr w:rsidR="00316FBD" w:rsidRPr="00316FBD" w14:paraId="7D4F474D" w14:textId="77777777" w:rsidTr="00F844D4">
        <w:tc>
          <w:tcPr>
            <w:tcW w:w="523" w:type="dxa"/>
            <w:vMerge w:val="restart"/>
            <w:textDirection w:val="btLr"/>
            <w:vAlign w:val="center"/>
          </w:tcPr>
          <w:p w14:paraId="09356EC5" w14:textId="41CE9888"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lastRenderedPageBreak/>
              <w:t>Priorytet PM/4</w:t>
            </w:r>
          </w:p>
        </w:tc>
        <w:tc>
          <w:tcPr>
            <w:tcW w:w="8537" w:type="dxa"/>
          </w:tcPr>
          <w:p w14:paraId="61E730FD" w14:textId="07FAB934" w:rsidR="00547EAA" w:rsidRPr="007C50E6" w:rsidRDefault="003F768A" w:rsidP="007C50E6">
            <w:pPr>
              <w:pStyle w:val="Normalny1"/>
              <w:jc w:val="both"/>
              <w:rPr>
                <w:rFonts w:asciiTheme="minorHAnsi" w:eastAsia="Times New Roman" w:hAnsiTheme="minorHAnsi" w:cstheme="minorHAnsi"/>
                <w:b/>
                <w:bCs/>
                <w:sz w:val="20"/>
                <w:szCs w:val="20"/>
                <w:lang w:eastAsia="pl-PL"/>
              </w:rPr>
            </w:pPr>
            <w:r w:rsidRPr="003F768A">
              <w:rPr>
                <w:rFonts w:asciiTheme="minorHAnsi" w:eastAsia="Times New Roman" w:hAnsiTheme="minorHAnsi" w:cstheme="minorHAnsi"/>
                <w:b/>
                <w:bCs/>
                <w:sz w:val="20"/>
                <w:szCs w:val="20"/>
                <w:lang w:eastAsia="pl-PL"/>
              </w:rPr>
              <w:t>Poprawa zarządzania i komunikacji w firmie w oparciu o zasady przeciwdziałania dyskryminacji</w:t>
            </w:r>
            <w:r>
              <w:rPr>
                <w:rFonts w:asciiTheme="minorHAnsi" w:eastAsia="Times New Roman" w:hAnsiTheme="minorHAnsi" w:cstheme="minorHAnsi"/>
                <w:b/>
                <w:bCs/>
                <w:sz w:val="20"/>
                <w:szCs w:val="20"/>
                <w:lang w:eastAsia="pl-PL"/>
              </w:rPr>
              <w:t xml:space="preserve">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 xml:space="preserve">i </w:t>
            </w:r>
            <w:proofErr w:type="spellStart"/>
            <w:r w:rsidRPr="003F768A">
              <w:rPr>
                <w:rFonts w:asciiTheme="minorHAnsi" w:eastAsia="Times New Roman" w:hAnsiTheme="minorHAnsi" w:cstheme="minorHAnsi"/>
                <w:b/>
                <w:bCs/>
                <w:sz w:val="20"/>
                <w:szCs w:val="20"/>
                <w:lang w:eastAsia="pl-PL"/>
              </w:rPr>
              <w:t>mobbingowi</w:t>
            </w:r>
            <w:proofErr w:type="spellEnd"/>
            <w:r w:rsidRPr="003F768A">
              <w:rPr>
                <w:rFonts w:asciiTheme="minorHAnsi" w:eastAsia="Times New Roman" w:hAnsiTheme="minorHAnsi" w:cstheme="minorHAnsi"/>
                <w:b/>
                <w:bCs/>
                <w:sz w:val="20"/>
                <w:szCs w:val="20"/>
                <w:lang w:eastAsia="pl-PL"/>
              </w:rPr>
              <w:t>, rozwoju dialogu społecznego, partycypacji pracowniczej i wspierania integracj</w:t>
            </w:r>
            <w:r>
              <w:rPr>
                <w:rFonts w:asciiTheme="minorHAnsi" w:eastAsia="Times New Roman" w:hAnsiTheme="minorHAnsi" w:cstheme="minorHAnsi"/>
                <w:b/>
                <w:bCs/>
                <w:sz w:val="20"/>
                <w:szCs w:val="20"/>
                <w:lang w:eastAsia="pl-PL"/>
              </w:rPr>
              <w:t xml:space="preserve">i </w:t>
            </w:r>
            <w:r>
              <w:rPr>
                <w:rFonts w:asciiTheme="minorHAnsi" w:eastAsia="Times New Roman" w:hAnsiTheme="minorHAnsi" w:cstheme="minorHAnsi"/>
                <w:b/>
                <w:bCs/>
                <w:sz w:val="20"/>
                <w:szCs w:val="20"/>
                <w:lang w:eastAsia="pl-PL"/>
              </w:rPr>
              <w:br/>
            </w:r>
            <w:r w:rsidRPr="003F768A">
              <w:rPr>
                <w:rFonts w:asciiTheme="minorHAnsi" w:eastAsia="Times New Roman" w:hAnsiTheme="minorHAnsi" w:cstheme="minorHAnsi"/>
                <w:b/>
                <w:bCs/>
                <w:sz w:val="20"/>
                <w:szCs w:val="20"/>
                <w:lang w:eastAsia="pl-PL"/>
              </w:rPr>
              <w:t>w miejscu pracy</w:t>
            </w:r>
          </w:p>
        </w:tc>
      </w:tr>
      <w:tr w:rsidR="00316FBD" w:rsidRPr="00316FBD" w14:paraId="2D37E325" w14:textId="77777777" w:rsidTr="00F844D4">
        <w:tc>
          <w:tcPr>
            <w:tcW w:w="523" w:type="dxa"/>
            <w:vMerge/>
            <w:vAlign w:val="center"/>
          </w:tcPr>
          <w:p w14:paraId="656F5CAA"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0AEFF3F5" w14:textId="0DD6EFBD"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Kształcenie ustawiczne w ramach priorytetu PM/4 powinno zawierać tematykę, w ramach której pracodawcy i pracownicy zostaną wyposażeni w wiedzę i umiejętności m.in.:</w:t>
            </w:r>
          </w:p>
          <w:p w14:paraId="5AB597B3" w14:textId="4DA3FD1D"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1.</w:t>
            </w:r>
            <w:r w:rsidR="008B18AE" w:rsidRPr="006F4BBD">
              <w:rPr>
                <w:rFonts w:asciiTheme="minorHAnsi" w:hAnsiTheme="minorHAnsi" w:cstheme="minorHAnsi"/>
                <w:color w:val="auto"/>
                <w:sz w:val="20"/>
                <w:szCs w:val="20"/>
                <w:lang w:eastAsia="pl-PL"/>
              </w:rPr>
              <w:t xml:space="preserve"> do rozpoznawania, rozumienia i przeciwdziałania </w:t>
            </w:r>
            <w:proofErr w:type="spellStart"/>
            <w:r w:rsidR="008B18AE" w:rsidRPr="006F4BBD">
              <w:rPr>
                <w:rFonts w:asciiTheme="minorHAnsi" w:hAnsiTheme="minorHAnsi" w:cstheme="minorHAnsi"/>
                <w:color w:val="auto"/>
                <w:sz w:val="20"/>
                <w:szCs w:val="20"/>
                <w:lang w:eastAsia="pl-PL"/>
              </w:rPr>
              <w:t>mobbingowi</w:t>
            </w:r>
            <w:proofErr w:type="spellEnd"/>
            <w:r w:rsidR="008B18AE" w:rsidRPr="006F4BBD">
              <w:rPr>
                <w:rFonts w:asciiTheme="minorHAnsi" w:hAnsiTheme="minorHAnsi" w:cstheme="minorHAnsi"/>
                <w:color w:val="auto"/>
                <w:sz w:val="20"/>
                <w:szCs w:val="20"/>
                <w:lang w:eastAsia="pl-PL"/>
              </w:rPr>
              <w:t xml:space="preserve"> w miejscu pracy, co zwiększy ich uważność na sposób komunikacji i budowania relacji w ich zespołach,</w:t>
            </w:r>
          </w:p>
          <w:p w14:paraId="5186BAC8" w14:textId="1E53CBDB"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2.</w:t>
            </w:r>
            <w:r w:rsidR="008B18AE" w:rsidRPr="006F4BBD">
              <w:rPr>
                <w:rFonts w:asciiTheme="minorHAnsi" w:hAnsiTheme="minorHAnsi" w:cstheme="minorHAnsi"/>
                <w:color w:val="auto"/>
                <w:sz w:val="20"/>
                <w:szCs w:val="20"/>
                <w:lang w:eastAsia="pl-PL"/>
              </w:rPr>
              <w:t xml:space="preserve"> dotyczące różnych form </w:t>
            </w:r>
            <w:proofErr w:type="spellStart"/>
            <w:r w:rsidR="008B18AE" w:rsidRPr="006F4BBD">
              <w:rPr>
                <w:rFonts w:asciiTheme="minorHAnsi" w:hAnsiTheme="minorHAnsi" w:cstheme="minorHAnsi"/>
                <w:color w:val="auto"/>
                <w:sz w:val="20"/>
                <w:szCs w:val="20"/>
                <w:lang w:eastAsia="pl-PL"/>
              </w:rPr>
              <w:t>mobbingu</w:t>
            </w:r>
            <w:proofErr w:type="spellEnd"/>
            <w:r w:rsidR="008B18AE" w:rsidRPr="006F4BBD">
              <w:rPr>
                <w:rFonts w:asciiTheme="minorHAnsi" w:hAnsiTheme="minorHAnsi" w:cstheme="minorHAnsi"/>
                <w:color w:val="auto"/>
                <w:sz w:val="20"/>
                <w:szCs w:val="20"/>
                <w:lang w:eastAsia="pl-PL"/>
              </w:rPr>
              <w:t xml:space="preserve">, jak zrozumieć jego wpływ na zespół oraz jak skutecznie reagować i zapobiegać sytuacjom o charakterze </w:t>
            </w:r>
            <w:proofErr w:type="spellStart"/>
            <w:r w:rsidR="008B18AE" w:rsidRPr="006F4BBD">
              <w:rPr>
                <w:rFonts w:asciiTheme="minorHAnsi" w:hAnsiTheme="minorHAnsi" w:cstheme="minorHAnsi"/>
                <w:color w:val="auto"/>
                <w:sz w:val="20"/>
                <w:szCs w:val="20"/>
                <w:lang w:eastAsia="pl-PL"/>
              </w:rPr>
              <w:t>mobbingu</w:t>
            </w:r>
            <w:proofErr w:type="spellEnd"/>
            <w:r w:rsidR="008B18AE" w:rsidRPr="006F4BBD">
              <w:rPr>
                <w:rFonts w:asciiTheme="minorHAnsi" w:hAnsiTheme="minorHAnsi" w:cstheme="minorHAnsi"/>
                <w:color w:val="auto"/>
                <w:sz w:val="20"/>
                <w:szCs w:val="20"/>
                <w:lang w:eastAsia="pl-PL"/>
              </w:rPr>
              <w:t xml:space="preserve"> w przyszłości,</w:t>
            </w:r>
          </w:p>
          <w:p w14:paraId="14D1AF5D" w14:textId="5E59D0B1"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3.</w:t>
            </w:r>
            <w:r w:rsidR="008B18AE" w:rsidRPr="006F4BBD">
              <w:rPr>
                <w:rFonts w:asciiTheme="minorHAnsi" w:hAnsiTheme="minorHAnsi" w:cstheme="minorHAnsi"/>
                <w:color w:val="auto"/>
                <w:sz w:val="20"/>
                <w:szCs w:val="20"/>
                <w:lang w:eastAsia="pl-PL"/>
              </w:rPr>
              <w:t xml:space="preserve"> rozpoznawania/uważności (szczególnie menedżerowie/pracodawcy) na zachowania i relacje w zespołach</w:t>
            </w:r>
            <w:r w:rsidRPr="006F4BBD">
              <w:rPr>
                <w:rFonts w:asciiTheme="minorHAnsi" w:hAnsiTheme="minorHAnsi" w:cstheme="minorHAnsi"/>
                <w:color w:val="auto"/>
                <w:sz w:val="20"/>
                <w:szCs w:val="20"/>
                <w:lang w:eastAsia="pl-PL"/>
              </w:rPr>
              <w:t>,</w:t>
            </w:r>
          </w:p>
          <w:p w14:paraId="4B4140E6" w14:textId="36A7F7EF"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4.</w:t>
            </w:r>
            <w:r w:rsidR="008B18AE" w:rsidRPr="006F4BBD">
              <w:rPr>
                <w:rFonts w:asciiTheme="minorHAnsi" w:hAnsiTheme="minorHAnsi" w:cstheme="minorHAnsi"/>
                <w:color w:val="auto"/>
                <w:sz w:val="20"/>
                <w:szCs w:val="20"/>
                <w:lang w:eastAsia="pl-PL"/>
              </w:rPr>
              <w:t xml:space="preserve"> do promowania bezpiecznego i wspierającego środowiska pracy</w:t>
            </w:r>
            <w:r w:rsidRPr="006F4BBD">
              <w:rPr>
                <w:rFonts w:asciiTheme="minorHAnsi" w:hAnsiTheme="minorHAnsi" w:cstheme="minorHAnsi"/>
                <w:color w:val="auto"/>
                <w:sz w:val="20"/>
                <w:szCs w:val="20"/>
                <w:lang w:eastAsia="pl-PL"/>
              </w:rPr>
              <w:t>,</w:t>
            </w:r>
          </w:p>
          <w:p w14:paraId="07235AF5" w14:textId="64DF594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5.</w:t>
            </w:r>
            <w:r w:rsidR="008B18AE" w:rsidRPr="006F4BBD">
              <w:rPr>
                <w:rFonts w:asciiTheme="minorHAnsi" w:hAnsiTheme="minorHAnsi" w:cstheme="minorHAnsi"/>
                <w:color w:val="auto"/>
                <w:sz w:val="20"/>
                <w:szCs w:val="20"/>
                <w:lang w:eastAsia="pl-PL"/>
              </w:rPr>
              <w:t xml:space="preserve"> na temat skutków społecznych i prawnych </w:t>
            </w:r>
            <w:proofErr w:type="spellStart"/>
            <w:r w:rsidR="008B18AE" w:rsidRPr="006F4BBD">
              <w:rPr>
                <w:rFonts w:asciiTheme="minorHAnsi" w:hAnsiTheme="minorHAnsi" w:cstheme="minorHAnsi"/>
                <w:color w:val="auto"/>
                <w:sz w:val="20"/>
                <w:szCs w:val="20"/>
                <w:lang w:eastAsia="pl-PL"/>
              </w:rPr>
              <w:t>mobbingu</w:t>
            </w:r>
            <w:proofErr w:type="spellEnd"/>
            <w:r w:rsidR="008B18AE" w:rsidRPr="006F4BBD">
              <w:rPr>
                <w:rFonts w:asciiTheme="minorHAnsi" w:hAnsiTheme="minorHAnsi" w:cstheme="minorHAnsi"/>
                <w:color w:val="auto"/>
                <w:sz w:val="20"/>
                <w:szCs w:val="20"/>
                <w:lang w:eastAsia="pl-PL"/>
              </w:rPr>
              <w:t xml:space="preserve"> lub dyskryminacji</w:t>
            </w:r>
            <w:r w:rsidRPr="006F4BBD">
              <w:rPr>
                <w:rFonts w:asciiTheme="minorHAnsi" w:hAnsiTheme="minorHAnsi" w:cstheme="minorHAnsi"/>
                <w:color w:val="auto"/>
                <w:sz w:val="20"/>
                <w:szCs w:val="20"/>
                <w:lang w:eastAsia="pl-PL"/>
              </w:rPr>
              <w:t>,</w:t>
            </w:r>
          </w:p>
          <w:p w14:paraId="2C7E06CC" w14:textId="37ACBD7C" w:rsidR="008B18AE" w:rsidRPr="006F4BBD" w:rsidRDefault="00281EFF"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6.</w:t>
            </w:r>
            <w:r w:rsidR="008B18AE" w:rsidRPr="006F4BBD">
              <w:rPr>
                <w:rFonts w:asciiTheme="minorHAnsi" w:hAnsiTheme="minorHAnsi" w:cstheme="minorHAnsi"/>
                <w:color w:val="auto"/>
                <w:sz w:val="20"/>
                <w:szCs w:val="20"/>
                <w:lang w:eastAsia="pl-PL"/>
              </w:rPr>
              <w:t xml:space="preserve"> dotyczące wdrażania procedur przeciwdziałania i reagowania na przypadki nieprawidłowości.</w:t>
            </w:r>
          </w:p>
          <w:p w14:paraId="79D781D1" w14:textId="4DD72B1F" w:rsidR="008B18AE" w:rsidRPr="006F4BBD" w:rsidRDefault="008B18AE" w:rsidP="008B18AE">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 xml:space="preserve">Szkolenia tego typu mają na celu </w:t>
            </w:r>
            <w:r w:rsidR="003B3E9D" w:rsidRPr="006F4BBD">
              <w:rPr>
                <w:rFonts w:asciiTheme="minorHAnsi" w:hAnsiTheme="minorHAnsi" w:cstheme="minorHAnsi"/>
                <w:color w:val="auto"/>
                <w:sz w:val="20"/>
                <w:szCs w:val="20"/>
                <w:lang w:eastAsia="pl-PL"/>
              </w:rPr>
              <w:t xml:space="preserve">identyfikowanie i przeciwdziałanie dyskryminacji i </w:t>
            </w:r>
            <w:proofErr w:type="spellStart"/>
            <w:r w:rsidR="003B3E9D" w:rsidRPr="006F4BBD">
              <w:rPr>
                <w:rFonts w:asciiTheme="minorHAnsi" w:hAnsiTheme="minorHAnsi" w:cstheme="minorHAnsi"/>
                <w:color w:val="auto"/>
                <w:sz w:val="20"/>
                <w:szCs w:val="20"/>
                <w:lang w:eastAsia="pl-PL"/>
              </w:rPr>
              <w:t>mobbingowi</w:t>
            </w:r>
            <w:proofErr w:type="spellEnd"/>
            <w:r w:rsidR="003B3E9D" w:rsidRPr="006F4BBD">
              <w:rPr>
                <w:rFonts w:asciiTheme="minorHAnsi" w:hAnsiTheme="minorHAnsi" w:cstheme="minorHAnsi"/>
                <w:color w:val="auto"/>
                <w:sz w:val="20"/>
                <w:szCs w:val="20"/>
                <w:lang w:eastAsia="pl-PL"/>
              </w:rPr>
              <w:t xml:space="preserve">  na każdym szczeblu organizacyjnym, a także </w:t>
            </w:r>
            <w:r w:rsidRPr="006F4BBD">
              <w:rPr>
                <w:rFonts w:asciiTheme="minorHAnsi" w:hAnsiTheme="minorHAnsi" w:cstheme="minorHAnsi"/>
                <w:color w:val="auto"/>
                <w:sz w:val="20"/>
                <w:szCs w:val="20"/>
                <w:lang w:eastAsia="pl-PL"/>
              </w:rPr>
              <w:t>wzmocnienie umiejętności zarządzania, poprawę komunikacji</w:t>
            </w:r>
          </w:p>
          <w:p w14:paraId="2F94747E" w14:textId="3E1203AB" w:rsidR="00281EFF" w:rsidRPr="003B3E9D" w:rsidRDefault="008B18AE" w:rsidP="002D38F3">
            <w:pPr>
              <w:pStyle w:val="Default"/>
              <w:jc w:val="both"/>
              <w:rPr>
                <w:rFonts w:asciiTheme="minorHAnsi" w:hAnsiTheme="minorHAnsi" w:cstheme="minorHAnsi"/>
                <w:color w:val="auto"/>
                <w:sz w:val="20"/>
                <w:szCs w:val="20"/>
                <w:lang w:eastAsia="pl-PL"/>
              </w:rPr>
            </w:pPr>
            <w:r w:rsidRPr="006F4BBD">
              <w:rPr>
                <w:rFonts w:asciiTheme="minorHAnsi" w:hAnsiTheme="minorHAnsi" w:cstheme="minorHAnsi"/>
                <w:color w:val="auto"/>
                <w:sz w:val="20"/>
                <w:szCs w:val="20"/>
                <w:lang w:eastAsia="pl-PL"/>
              </w:rPr>
              <w:t>wewnętrznej oraz stworzenie środowiska opartego na równości, integracji i zaangażowaniu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pracowników. Realizacja tych celów wpływa na budowanie kultury organizacyjnej, która</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sprzyja efektywności i zadowoleniu zespołu.</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Priorytet ten ma zachęcać do tworzenia i oferuje wsparcie w zakresie zasad</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funkcjonowania i działania rad pracowniczych – na poziomie unijnym i poszczególnych krajów</w:t>
            </w:r>
            <w:r w:rsidR="003B3E9D" w:rsidRPr="006F4BBD">
              <w:rPr>
                <w:rFonts w:asciiTheme="minorHAnsi" w:hAnsiTheme="minorHAnsi" w:cstheme="minorHAnsi"/>
                <w:color w:val="auto"/>
                <w:sz w:val="20"/>
                <w:szCs w:val="20"/>
                <w:lang w:eastAsia="pl-PL"/>
              </w:rPr>
              <w:t xml:space="preserve"> </w:t>
            </w:r>
            <w:r w:rsidRPr="006F4BBD">
              <w:rPr>
                <w:rFonts w:asciiTheme="minorHAnsi" w:hAnsiTheme="minorHAnsi" w:cstheme="minorHAnsi"/>
                <w:color w:val="auto"/>
                <w:sz w:val="20"/>
                <w:szCs w:val="20"/>
                <w:lang w:eastAsia="pl-PL"/>
              </w:rPr>
              <w:t xml:space="preserve">UE. </w:t>
            </w:r>
            <w:r w:rsidR="0025476E" w:rsidRPr="006F4BBD">
              <w:rPr>
                <w:rFonts w:asciiTheme="minorHAnsi" w:hAnsiTheme="minorHAnsi" w:cstheme="minorHAnsi"/>
                <w:color w:val="auto"/>
                <w:sz w:val="20"/>
                <w:szCs w:val="20"/>
                <w:lang w:eastAsia="pl-PL"/>
              </w:rPr>
              <w:t>Kluczową rolę odgrywa program kształcenia oraz uzasadnienie jego odbycia.</w:t>
            </w:r>
          </w:p>
          <w:p w14:paraId="7C42E429" w14:textId="20D7E194" w:rsidR="00547EAA" w:rsidRPr="003B3E9D" w:rsidRDefault="00547EAA" w:rsidP="002D38F3">
            <w:pPr>
              <w:pStyle w:val="Default"/>
              <w:jc w:val="both"/>
              <w:rPr>
                <w:rFonts w:asciiTheme="minorHAnsi" w:hAnsiTheme="minorHAnsi" w:cstheme="minorHAnsi"/>
                <w:color w:val="auto"/>
                <w:sz w:val="20"/>
                <w:szCs w:val="20"/>
                <w:lang w:eastAsia="pl-PL"/>
              </w:rPr>
            </w:pPr>
          </w:p>
        </w:tc>
      </w:tr>
      <w:tr w:rsidR="00316FBD" w:rsidRPr="00316FBD" w14:paraId="04B0A977" w14:textId="77777777" w:rsidTr="00F844D4">
        <w:trPr>
          <w:trHeight w:val="722"/>
        </w:trPr>
        <w:tc>
          <w:tcPr>
            <w:tcW w:w="523" w:type="dxa"/>
            <w:vMerge w:val="restart"/>
            <w:textDirection w:val="btLr"/>
            <w:vAlign w:val="center"/>
          </w:tcPr>
          <w:p w14:paraId="5411CBCC" w14:textId="377DB10B" w:rsidR="002D38F3" w:rsidRPr="003F768A" w:rsidRDefault="002D38F3"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PM/5</w:t>
            </w:r>
          </w:p>
        </w:tc>
        <w:tc>
          <w:tcPr>
            <w:tcW w:w="8537" w:type="dxa"/>
          </w:tcPr>
          <w:p w14:paraId="49C42448" w14:textId="7DCA71D0" w:rsidR="002D38F3" w:rsidRPr="006F4BBD" w:rsidRDefault="003F768A" w:rsidP="003F768A">
            <w:pPr>
              <w:pStyle w:val="Normalny1"/>
              <w:jc w:val="both"/>
              <w:rPr>
                <w:rFonts w:eastAsia="Times New Roman" w:cs="Calibri"/>
                <w:b/>
                <w:bCs/>
                <w:color w:val="00B0F0"/>
                <w:sz w:val="20"/>
                <w:szCs w:val="20"/>
                <w:lang w:eastAsia="pl-PL"/>
              </w:rPr>
            </w:pPr>
            <w:r w:rsidRPr="006F4BBD">
              <w:rPr>
                <w:rFonts w:eastAsia="Times New Roman" w:cs="Calibri"/>
                <w:b/>
                <w:bCs/>
                <w:sz w:val="20"/>
                <w:szCs w:val="20"/>
                <w:lang w:eastAsia="pl-PL"/>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r>
      <w:tr w:rsidR="00316FBD" w:rsidRPr="00316FBD" w14:paraId="18B8443F" w14:textId="77777777" w:rsidTr="00F844D4">
        <w:tc>
          <w:tcPr>
            <w:tcW w:w="523" w:type="dxa"/>
            <w:vMerge/>
            <w:vAlign w:val="center"/>
          </w:tcPr>
          <w:p w14:paraId="0861DC67" w14:textId="77777777" w:rsidR="002D38F3" w:rsidRPr="003F768A" w:rsidRDefault="002D38F3" w:rsidP="002D38F3">
            <w:pPr>
              <w:pStyle w:val="Normalny1"/>
              <w:spacing w:after="0"/>
              <w:jc w:val="both"/>
              <w:rPr>
                <w:rFonts w:eastAsia="Times New Roman" w:cs="Calibri"/>
                <w:b/>
                <w:bCs/>
                <w:sz w:val="24"/>
                <w:szCs w:val="24"/>
                <w:lang w:eastAsia="pl-PL"/>
              </w:rPr>
            </w:pPr>
          </w:p>
        </w:tc>
        <w:tc>
          <w:tcPr>
            <w:tcW w:w="8537" w:type="dxa"/>
          </w:tcPr>
          <w:p w14:paraId="232D5070" w14:textId="1FE8DBF3"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1C739216" w14:textId="77777777" w:rsidR="003B3E9D" w:rsidRPr="006F4BBD" w:rsidRDefault="003B3E9D" w:rsidP="003B3E9D">
            <w:pPr>
              <w:pStyle w:val="Normalny1"/>
              <w:jc w:val="both"/>
              <w:rPr>
                <w:rFonts w:eastAsia="Times New Roman" w:cs="Calibri"/>
                <w:sz w:val="20"/>
                <w:szCs w:val="20"/>
                <w:lang w:eastAsia="pl-PL"/>
              </w:rPr>
            </w:pPr>
            <w:r w:rsidRPr="006F4BBD">
              <w:rPr>
                <w:rFonts w:eastAsia="Times New Roman" w:cs="Calibri"/>
                <w:sz w:val="20"/>
                <w:szCs w:val="20"/>
                <w:lang w:eastAsia="pl-PL"/>
              </w:rPr>
              <w:t>Przykładowe obszary, które mogą znaleźć się w zakresie tematycznym szkoleń to:</w:t>
            </w:r>
          </w:p>
          <w:p w14:paraId="1CC7E8DC" w14:textId="77777777" w:rsidR="00281EFF" w:rsidRPr="006F4BBD" w:rsidRDefault="00281EFF" w:rsidP="00281EFF">
            <w:pPr>
              <w:rPr>
                <w:sz w:val="20"/>
                <w:szCs w:val="20"/>
                <w:lang w:eastAsia="pl-PL"/>
              </w:rPr>
            </w:pPr>
            <w:r w:rsidRPr="006F4BBD">
              <w:rPr>
                <w:sz w:val="20"/>
                <w:szCs w:val="20"/>
                <w:lang w:eastAsia="pl-PL"/>
              </w:rPr>
              <w:t>1.</w:t>
            </w:r>
            <w:r w:rsidR="003B3E9D" w:rsidRPr="006F4BBD">
              <w:rPr>
                <w:sz w:val="20"/>
                <w:szCs w:val="20"/>
                <w:lang w:eastAsia="pl-PL"/>
              </w:rPr>
              <w:t xml:space="preserve"> rola pracodawcy w wspieraniu zdrowia psychicznego</w:t>
            </w:r>
            <w:r w:rsidRPr="006F4BBD">
              <w:rPr>
                <w:sz w:val="20"/>
                <w:szCs w:val="20"/>
                <w:lang w:eastAsia="pl-PL"/>
              </w:rPr>
              <w:t>,</w:t>
            </w:r>
          </w:p>
          <w:p w14:paraId="2D1A8871" w14:textId="27EBD144" w:rsidR="003B3E9D" w:rsidRPr="006F4BBD" w:rsidRDefault="00281EFF" w:rsidP="00281EFF">
            <w:pPr>
              <w:rPr>
                <w:sz w:val="20"/>
                <w:szCs w:val="20"/>
                <w:lang w:eastAsia="pl-PL"/>
              </w:rPr>
            </w:pPr>
            <w:r w:rsidRPr="006F4BBD">
              <w:rPr>
                <w:sz w:val="20"/>
                <w:szCs w:val="20"/>
                <w:lang w:eastAsia="pl-PL"/>
              </w:rPr>
              <w:t>2.</w:t>
            </w:r>
            <w:r w:rsidR="003B3E9D" w:rsidRPr="006F4BBD">
              <w:rPr>
                <w:sz w:val="20"/>
                <w:szCs w:val="20"/>
                <w:lang w:eastAsia="pl-PL"/>
              </w:rPr>
              <w:t xml:space="preserve"> przyczyny i skutki stresu zawodowego, wypalenia zawodowego oraz radzenia</w:t>
            </w:r>
            <w:r w:rsidR="00DA6E45" w:rsidRPr="006F4BBD">
              <w:rPr>
                <w:sz w:val="20"/>
                <w:szCs w:val="20"/>
                <w:lang w:eastAsia="pl-PL"/>
              </w:rPr>
              <w:t xml:space="preserve"> </w:t>
            </w:r>
            <w:r w:rsidR="003B3E9D" w:rsidRPr="006F4BBD">
              <w:rPr>
                <w:sz w:val="20"/>
                <w:szCs w:val="20"/>
                <w:lang w:eastAsia="pl-PL"/>
              </w:rPr>
              <w:t>sobie z nimi</w:t>
            </w:r>
            <w:r w:rsidRPr="006F4BBD">
              <w:rPr>
                <w:sz w:val="20"/>
                <w:szCs w:val="20"/>
                <w:lang w:eastAsia="pl-PL"/>
              </w:rPr>
              <w:t>,</w:t>
            </w:r>
          </w:p>
          <w:p w14:paraId="555E357F" w14:textId="2C1CAEAD" w:rsidR="003B3E9D" w:rsidRPr="006F4BBD" w:rsidRDefault="00281EFF" w:rsidP="00281EFF">
            <w:pPr>
              <w:rPr>
                <w:sz w:val="20"/>
                <w:szCs w:val="20"/>
                <w:lang w:eastAsia="pl-PL"/>
              </w:rPr>
            </w:pPr>
            <w:r w:rsidRPr="006F4BBD">
              <w:rPr>
                <w:sz w:val="20"/>
                <w:szCs w:val="20"/>
                <w:lang w:eastAsia="pl-PL"/>
              </w:rPr>
              <w:t>3.</w:t>
            </w:r>
            <w:r w:rsidR="003B3E9D" w:rsidRPr="006F4BBD">
              <w:rPr>
                <w:sz w:val="20"/>
                <w:szCs w:val="20"/>
                <w:lang w:eastAsia="pl-PL"/>
              </w:rPr>
              <w:t xml:space="preserve"> skuteczna komunikacja w zespole, budowanie otwartego środowiska pracy</w:t>
            </w:r>
            <w:r w:rsidR="00DA6E45" w:rsidRPr="006F4BBD">
              <w:rPr>
                <w:sz w:val="20"/>
                <w:szCs w:val="20"/>
                <w:lang w:eastAsia="pl-PL"/>
              </w:rPr>
              <w:t xml:space="preserve"> </w:t>
            </w:r>
            <w:r w:rsidR="003B3E9D" w:rsidRPr="006F4BBD">
              <w:rPr>
                <w:sz w:val="20"/>
                <w:szCs w:val="20"/>
                <w:lang w:eastAsia="pl-PL"/>
              </w:rPr>
              <w:t>tworzenie przyjaznego środowiska pracy</w:t>
            </w:r>
            <w:r w:rsidRPr="006F4BBD">
              <w:rPr>
                <w:sz w:val="20"/>
                <w:szCs w:val="20"/>
                <w:lang w:eastAsia="pl-PL"/>
              </w:rPr>
              <w:t>,</w:t>
            </w:r>
          </w:p>
          <w:p w14:paraId="5084DFA5" w14:textId="6A5DB561" w:rsidR="003B3E9D" w:rsidRPr="006F4BBD" w:rsidRDefault="00281EFF" w:rsidP="00281EFF">
            <w:pPr>
              <w:rPr>
                <w:sz w:val="20"/>
                <w:szCs w:val="20"/>
                <w:lang w:eastAsia="pl-PL"/>
              </w:rPr>
            </w:pPr>
            <w:r w:rsidRPr="006F4BBD">
              <w:rPr>
                <w:sz w:val="20"/>
                <w:szCs w:val="20"/>
                <w:lang w:eastAsia="pl-PL"/>
              </w:rPr>
              <w:t>4.</w:t>
            </w:r>
            <w:r w:rsidR="003B3E9D" w:rsidRPr="006F4BBD">
              <w:rPr>
                <w:sz w:val="20"/>
                <w:szCs w:val="20"/>
                <w:lang w:eastAsia="pl-PL"/>
              </w:rPr>
              <w:t xml:space="preserve"> różnorodność w miejscu pracy, integracja pracowników wywodzących się z</w:t>
            </w:r>
            <w:r w:rsidR="00DA6E45" w:rsidRPr="006F4BBD">
              <w:rPr>
                <w:sz w:val="20"/>
                <w:szCs w:val="20"/>
                <w:lang w:eastAsia="pl-PL"/>
              </w:rPr>
              <w:t xml:space="preserve"> </w:t>
            </w:r>
            <w:r w:rsidR="003B3E9D" w:rsidRPr="006F4BBD">
              <w:rPr>
                <w:sz w:val="20"/>
                <w:szCs w:val="20"/>
                <w:lang w:eastAsia="pl-PL"/>
              </w:rPr>
              <w:t>różnych grup pokoleniowych</w:t>
            </w:r>
            <w:r w:rsidRPr="006F4BBD">
              <w:rPr>
                <w:sz w:val="20"/>
                <w:szCs w:val="20"/>
                <w:lang w:eastAsia="pl-PL"/>
              </w:rPr>
              <w:t>,</w:t>
            </w:r>
          </w:p>
          <w:p w14:paraId="638579BD" w14:textId="77777777" w:rsidR="008C4D75" w:rsidRPr="006F4BBD" w:rsidRDefault="00281EFF" w:rsidP="00281EFF">
            <w:pPr>
              <w:rPr>
                <w:sz w:val="20"/>
                <w:szCs w:val="20"/>
                <w:lang w:eastAsia="pl-PL"/>
              </w:rPr>
            </w:pPr>
            <w:r w:rsidRPr="006F4BBD">
              <w:rPr>
                <w:sz w:val="20"/>
                <w:szCs w:val="20"/>
                <w:lang w:eastAsia="pl-PL"/>
              </w:rPr>
              <w:lastRenderedPageBreak/>
              <w:t>5.</w:t>
            </w:r>
            <w:r w:rsidR="003B3E9D" w:rsidRPr="006F4BBD">
              <w:rPr>
                <w:sz w:val="20"/>
                <w:szCs w:val="20"/>
                <w:lang w:eastAsia="pl-PL"/>
              </w:rPr>
              <w:t xml:space="preserve"> promowanie równowagi między życiem zawodowym a prywatnym, zdrowego</w:t>
            </w:r>
            <w:r w:rsidR="00DA6E45" w:rsidRPr="006F4BBD">
              <w:rPr>
                <w:sz w:val="20"/>
                <w:szCs w:val="20"/>
                <w:lang w:eastAsia="pl-PL"/>
              </w:rPr>
              <w:t xml:space="preserve"> </w:t>
            </w:r>
            <w:r w:rsidR="003B3E9D" w:rsidRPr="006F4BBD">
              <w:rPr>
                <w:sz w:val="20"/>
                <w:szCs w:val="20"/>
                <w:lang w:eastAsia="pl-PL"/>
              </w:rPr>
              <w:t>stylu życia, technik relaksacyjnych i innych metod radzenia sobie ze stresem.</w:t>
            </w:r>
          </w:p>
          <w:p w14:paraId="0B2E6F19" w14:textId="0F68B6E0" w:rsidR="006A2DE1" w:rsidRPr="006F4BBD" w:rsidRDefault="006A2DE1" w:rsidP="00281EFF">
            <w:pPr>
              <w:rPr>
                <w:sz w:val="20"/>
                <w:szCs w:val="20"/>
                <w:lang w:eastAsia="pl-PL"/>
              </w:rPr>
            </w:pPr>
            <w:r w:rsidRPr="006F4BBD">
              <w:rPr>
                <w:rFonts w:asciiTheme="minorHAnsi" w:hAnsiTheme="minorHAnsi" w:cstheme="minorHAnsi"/>
                <w:sz w:val="20"/>
                <w:szCs w:val="20"/>
                <w:lang w:eastAsia="pl-PL"/>
              </w:rPr>
              <w:t>Kluczową rolę odgrywa program kształcenia oraz uzasadnienie jego odbycia.</w:t>
            </w:r>
          </w:p>
          <w:p w14:paraId="2D51084D" w14:textId="39C091E6" w:rsidR="007C50E6" w:rsidRPr="006F4BBD" w:rsidRDefault="007C50E6" w:rsidP="00281EFF">
            <w:pPr>
              <w:rPr>
                <w:lang w:eastAsia="pl-PL"/>
              </w:rPr>
            </w:pPr>
          </w:p>
        </w:tc>
      </w:tr>
      <w:tr w:rsidR="00316FBD" w:rsidRPr="00316FBD" w14:paraId="3C55922F" w14:textId="77777777" w:rsidTr="003F768A">
        <w:trPr>
          <w:trHeight w:val="644"/>
        </w:trPr>
        <w:tc>
          <w:tcPr>
            <w:tcW w:w="523" w:type="dxa"/>
            <w:vMerge w:val="restart"/>
            <w:textDirection w:val="btLr"/>
            <w:vAlign w:val="center"/>
          </w:tcPr>
          <w:p w14:paraId="701EE94B" w14:textId="0DFA29F2" w:rsidR="008C4D75" w:rsidRPr="003F768A" w:rsidRDefault="008C4D75" w:rsidP="002D38F3">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lastRenderedPageBreak/>
              <w:t>Priorytet PM/6</w:t>
            </w:r>
          </w:p>
        </w:tc>
        <w:tc>
          <w:tcPr>
            <w:tcW w:w="8537" w:type="dxa"/>
          </w:tcPr>
          <w:p w14:paraId="6CE8DC3A" w14:textId="5D10B9C7" w:rsidR="005B21F4" w:rsidRPr="00316FBD" w:rsidRDefault="003F768A" w:rsidP="003F768A">
            <w:pPr>
              <w:pStyle w:val="Normalny1"/>
              <w:spacing w:line="276" w:lineRule="auto"/>
              <w:jc w:val="both"/>
              <w:rPr>
                <w:rFonts w:eastAsia="Times New Roman" w:cs="Calibri"/>
                <w:b/>
                <w:color w:val="00B0F0"/>
                <w:sz w:val="20"/>
                <w:szCs w:val="20"/>
                <w:lang w:eastAsia="pl-PL"/>
              </w:rPr>
            </w:pPr>
            <w:r w:rsidRPr="003F768A">
              <w:rPr>
                <w:rFonts w:eastAsia="Times New Roman" w:cs="Calibri"/>
                <w:b/>
                <w:sz w:val="20"/>
                <w:szCs w:val="20"/>
                <w:lang w:eastAsia="pl-PL"/>
              </w:rPr>
              <w:t>Wsparcie cudzoziemców, w szczególności w zakresie zdobywania wiedzy na temat polskiego prawa pracy i integracji tych osób na rynku pracy</w:t>
            </w:r>
          </w:p>
        </w:tc>
      </w:tr>
      <w:tr w:rsidR="00316FBD" w:rsidRPr="00316FBD" w14:paraId="559209D9" w14:textId="77777777" w:rsidTr="00854160">
        <w:tc>
          <w:tcPr>
            <w:tcW w:w="523" w:type="dxa"/>
            <w:vMerge/>
          </w:tcPr>
          <w:p w14:paraId="39D5EB51" w14:textId="77777777" w:rsidR="008C4D75" w:rsidRPr="003F768A" w:rsidRDefault="008C4D75" w:rsidP="002D38F3">
            <w:pPr>
              <w:pStyle w:val="Normalny1"/>
              <w:spacing w:after="0"/>
              <w:jc w:val="both"/>
              <w:rPr>
                <w:rFonts w:eastAsia="Times New Roman" w:cs="Calibri"/>
                <w:lang w:eastAsia="pl-PL"/>
              </w:rPr>
            </w:pPr>
          </w:p>
        </w:tc>
        <w:tc>
          <w:tcPr>
            <w:tcW w:w="8537" w:type="dxa"/>
          </w:tcPr>
          <w:p w14:paraId="3700B3E0" w14:textId="39D8C89E" w:rsidR="00281EFF" w:rsidRPr="006F4BBD" w:rsidRDefault="00281EFF" w:rsidP="00281EFF">
            <w:pPr>
              <w:pStyle w:val="Bezodstpw"/>
              <w:rPr>
                <w:sz w:val="20"/>
                <w:szCs w:val="20"/>
                <w:lang w:eastAsia="pl-PL"/>
              </w:rPr>
            </w:pPr>
            <w:r w:rsidRPr="006F4BBD">
              <w:rPr>
                <w:sz w:val="20"/>
                <w:szCs w:val="20"/>
                <w:lang w:eastAsia="pl-PL"/>
              </w:rPr>
              <w:t>W ramach tego priorytetu mogą być finansowane szkolenia tylko</w:t>
            </w:r>
            <w:r w:rsidRPr="006F4BBD">
              <w:rPr>
                <w:b/>
                <w:bCs/>
                <w:sz w:val="20"/>
                <w:szCs w:val="20"/>
                <w:lang w:eastAsia="pl-PL"/>
              </w:rPr>
              <w:t xml:space="preserve"> </w:t>
            </w:r>
            <w:r w:rsidRPr="006F4BBD">
              <w:rPr>
                <w:sz w:val="20"/>
                <w:szCs w:val="20"/>
                <w:lang w:eastAsia="pl-PL"/>
              </w:rPr>
              <w:t>dla cudzoziemców. Wśród specyficznych potrzeb pracowników cudzoziemskich wskazać można w szczególności:</w:t>
            </w:r>
          </w:p>
          <w:p w14:paraId="3BC118A3" w14:textId="2F9913EF" w:rsidR="00281EFF" w:rsidRPr="006F4BBD" w:rsidRDefault="00281EFF" w:rsidP="00281EFF">
            <w:pPr>
              <w:pStyle w:val="Bezodstpw"/>
              <w:rPr>
                <w:sz w:val="20"/>
                <w:szCs w:val="20"/>
                <w:lang w:eastAsia="pl-PL"/>
              </w:rPr>
            </w:pPr>
            <w:r w:rsidRPr="006F4BBD">
              <w:rPr>
                <w:sz w:val="20"/>
                <w:szCs w:val="20"/>
                <w:lang w:eastAsia="pl-PL"/>
              </w:rPr>
              <w:t>1. doskonalenie znajomości języka polskiego oraz innych niezbędnych do pracy języków, szczególnie w kontekście słownictwa specyficznego dla danego zawodu/ branży;</w:t>
            </w:r>
          </w:p>
          <w:p w14:paraId="62662306" w14:textId="155D8230" w:rsidR="00281EFF" w:rsidRPr="006F4BBD" w:rsidRDefault="00281EFF" w:rsidP="00281EFF">
            <w:pPr>
              <w:pStyle w:val="Bezodstpw"/>
              <w:rPr>
                <w:sz w:val="20"/>
                <w:szCs w:val="20"/>
                <w:lang w:eastAsia="pl-PL"/>
              </w:rPr>
            </w:pPr>
            <w:r w:rsidRPr="006F4BBD">
              <w:rPr>
                <w:sz w:val="20"/>
                <w:szCs w:val="20"/>
                <w:lang w:eastAsia="pl-PL"/>
              </w:rPr>
              <w:t>2. doskonalenie wiedzy z zakresu specyfiki polskich i unijnych regulacji dotyczących wykonywania określonego zawodu;</w:t>
            </w:r>
          </w:p>
          <w:p w14:paraId="05E968A6" w14:textId="47BCEE5F" w:rsidR="00281EFF" w:rsidRPr="006F4BBD" w:rsidRDefault="00281EFF" w:rsidP="00281EFF">
            <w:pPr>
              <w:pStyle w:val="Bezodstpw"/>
              <w:rPr>
                <w:sz w:val="20"/>
                <w:szCs w:val="20"/>
                <w:lang w:eastAsia="pl-PL"/>
              </w:rPr>
            </w:pPr>
            <w:r w:rsidRPr="006F4BBD">
              <w:rPr>
                <w:sz w:val="20"/>
                <w:szCs w:val="20"/>
                <w:lang w:eastAsia="pl-PL"/>
              </w:rPr>
              <w:t>3. rozwój miękkich kompetencji, w tym komunikacyjnych, uwzględniających konieczność dostosowania się do kultury organizacyjnej polskich przedsiębiorstw i innych podmiotów, zatrudniających cudzoziemców.</w:t>
            </w:r>
          </w:p>
          <w:p w14:paraId="5EB15EE3" w14:textId="7C0CD7F6" w:rsidR="00281EFF" w:rsidRPr="00316FBD" w:rsidRDefault="00281EFF" w:rsidP="00281EFF">
            <w:pPr>
              <w:pStyle w:val="Bezodstpw"/>
              <w:rPr>
                <w:color w:val="00B0F0"/>
                <w:lang w:eastAsia="pl-PL"/>
              </w:rPr>
            </w:pPr>
            <w:r w:rsidRPr="006F4BBD">
              <w:rPr>
                <w:sz w:val="20"/>
                <w:szCs w:val="20"/>
                <w:lang w:eastAsia="pl-PL"/>
              </w:rPr>
              <w:t xml:space="preserve">Powyższa lista nie jest katalogiem zamkniętym i każdy pracodawca może określić własną listę potrzeb. </w:t>
            </w:r>
            <w:r w:rsidR="00C01868" w:rsidRPr="006F4BBD">
              <w:rPr>
                <w:rFonts w:eastAsia="Times New Roman" w:cs="Calibri"/>
                <w:sz w:val="20"/>
                <w:szCs w:val="20"/>
                <w:lang w:eastAsia="pl-PL"/>
              </w:rPr>
              <w:t xml:space="preserve">W celu wykazania spełnienia priorytetu należy dołączyć do wniosku </w:t>
            </w:r>
            <w:r w:rsidR="00C01868" w:rsidRPr="008754C7">
              <w:rPr>
                <w:rFonts w:eastAsia="Times New Roman" w:cs="Calibri"/>
                <w:b/>
                <w:bCs/>
                <w:sz w:val="20"/>
                <w:szCs w:val="20"/>
                <w:lang w:eastAsia="pl-PL"/>
              </w:rPr>
              <w:t>załącznik nr</w:t>
            </w:r>
            <w:r w:rsidR="0019534D" w:rsidRPr="008754C7">
              <w:rPr>
                <w:rFonts w:eastAsia="Times New Roman" w:cs="Calibri"/>
                <w:b/>
                <w:bCs/>
                <w:sz w:val="20"/>
                <w:szCs w:val="20"/>
                <w:lang w:eastAsia="pl-PL"/>
              </w:rPr>
              <w:t xml:space="preserve"> 1</w:t>
            </w:r>
            <w:r w:rsidR="00F40408" w:rsidRPr="008754C7">
              <w:rPr>
                <w:rFonts w:eastAsia="Times New Roman" w:cs="Calibri"/>
                <w:b/>
                <w:bCs/>
                <w:sz w:val="20"/>
                <w:szCs w:val="20"/>
                <w:lang w:eastAsia="pl-PL"/>
              </w:rPr>
              <w:t>1</w:t>
            </w:r>
            <w:r w:rsidR="0019534D" w:rsidRPr="008754C7">
              <w:rPr>
                <w:rFonts w:eastAsia="Times New Roman" w:cs="Calibri"/>
                <w:sz w:val="20"/>
                <w:szCs w:val="20"/>
                <w:lang w:eastAsia="pl-PL"/>
              </w:rPr>
              <w:t>.</w:t>
            </w:r>
          </w:p>
        </w:tc>
      </w:tr>
      <w:tr w:rsidR="00316FBD" w:rsidRPr="00316FBD" w14:paraId="670D665E" w14:textId="77777777" w:rsidTr="003F768A">
        <w:trPr>
          <w:cantSplit/>
          <w:trHeight w:val="533"/>
        </w:trPr>
        <w:tc>
          <w:tcPr>
            <w:tcW w:w="523" w:type="dxa"/>
            <w:vMerge w:val="restart"/>
            <w:textDirection w:val="btLr"/>
          </w:tcPr>
          <w:p w14:paraId="550D6971" w14:textId="5E520ACF" w:rsidR="008C4D75" w:rsidRPr="003F768A" w:rsidRDefault="008C4D75" w:rsidP="005B21F4">
            <w:pPr>
              <w:pStyle w:val="Normalny1"/>
              <w:spacing w:after="0"/>
              <w:ind w:left="113" w:right="113"/>
              <w:jc w:val="center"/>
              <w:rPr>
                <w:rFonts w:eastAsia="Times New Roman" w:cs="Calibri"/>
                <w:b/>
                <w:bCs/>
                <w:sz w:val="24"/>
                <w:szCs w:val="24"/>
                <w:lang w:eastAsia="pl-PL"/>
              </w:rPr>
            </w:pPr>
            <w:r w:rsidRPr="003F768A">
              <w:rPr>
                <w:rFonts w:eastAsia="Times New Roman" w:cs="Calibri"/>
                <w:b/>
                <w:bCs/>
                <w:sz w:val="24"/>
                <w:szCs w:val="24"/>
                <w:lang w:eastAsia="pl-PL"/>
              </w:rPr>
              <w:t>Priorytet PM/7</w:t>
            </w:r>
          </w:p>
        </w:tc>
        <w:tc>
          <w:tcPr>
            <w:tcW w:w="8537" w:type="dxa"/>
          </w:tcPr>
          <w:p w14:paraId="7E92F6A7" w14:textId="2235E740" w:rsidR="008C4D75" w:rsidRPr="003F768A" w:rsidRDefault="003F768A" w:rsidP="003F768A">
            <w:pPr>
              <w:pStyle w:val="Normalny1"/>
              <w:rPr>
                <w:rFonts w:eastAsia="Times New Roman" w:cs="Calibri"/>
                <w:b/>
                <w:bCs/>
                <w:color w:val="00B0F0"/>
                <w:sz w:val="20"/>
                <w:szCs w:val="20"/>
                <w:lang w:eastAsia="pl-PL"/>
              </w:rPr>
            </w:pPr>
            <w:r w:rsidRPr="003F768A">
              <w:rPr>
                <w:rFonts w:eastAsia="Times New Roman" w:cs="Calibri"/>
                <w:b/>
                <w:bCs/>
                <w:sz w:val="20"/>
                <w:szCs w:val="20"/>
                <w:lang w:eastAsia="pl-PL"/>
              </w:rPr>
              <w:t>Wsparcie rozwoju umiejętności i kwalifikacji niezbędnych w sektorze usług zdrowotnych</w:t>
            </w:r>
            <w:r>
              <w:rPr>
                <w:rFonts w:eastAsia="Times New Roman" w:cs="Calibri"/>
                <w:b/>
                <w:bCs/>
                <w:sz w:val="20"/>
                <w:szCs w:val="20"/>
                <w:lang w:eastAsia="pl-PL"/>
              </w:rPr>
              <w:br/>
            </w:r>
            <w:r w:rsidRPr="003F768A">
              <w:rPr>
                <w:rFonts w:eastAsia="Times New Roman" w:cs="Calibri"/>
                <w:b/>
                <w:bCs/>
                <w:sz w:val="20"/>
                <w:szCs w:val="20"/>
                <w:lang w:eastAsia="pl-PL"/>
              </w:rPr>
              <w:t xml:space="preserve"> i</w:t>
            </w:r>
            <w:r>
              <w:rPr>
                <w:rFonts w:eastAsia="Times New Roman" w:cs="Calibri"/>
                <w:b/>
                <w:bCs/>
                <w:sz w:val="20"/>
                <w:szCs w:val="20"/>
                <w:lang w:eastAsia="pl-PL"/>
              </w:rPr>
              <w:t xml:space="preserve"> </w:t>
            </w:r>
            <w:r w:rsidRPr="003F768A">
              <w:rPr>
                <w:rFonts w:eastAsia="Times New Roman" w:cs="Calibri"/>
                <w:b/>
                <w:bCs/>
                <w:sz w:val="20"/>
                <w:szCs w:val="20"/>
                <w:lang w:eastAsia="pl-PL"/>
              </w:rPr>
              <w:t>opiekuńczych</w:t>
            </w:r>
          </w:p>
        </w:tc>
      </w:tr>
      <w:tr w:rsidR="003F768A" w:rsidRPr="00316FBD" w14:paraId="1B9616E6" w14:textId="77777777" w:rsidTr="008C4D75">
        <w:trPr>
          <w:cantSplit/>
          <w:trHeight w:val="570"/>
        </w:trPr>
        <w:tc>
          <w:tcPr>
            <w:tcW w:w="523" w:type="dxa"/>
            <w:vMerge/>
            <w:textDirection w:val="btLr"/>
          </w:tcPr>
          <w:p w14:paraId="7D54C8E0" w14:textId="77777777" w:rsidR="003F768A" w:rsidRPr="003F768A" w:rsidRDefault="003F768A" w:rsidP="005B21F4">
            <w:pPr>
              <w:pStyle w:val="Normalny1"/>
              <w:spacing w:after="0"/>
              <w:ind w:left="113" w:right="113"/>
              <w:jc w:val="center"/>
              <w:rPr>
                <w:rFonts w:eastAsia="Times New Roman" w:cs="Calibri"/>
                <w:b/>
                <w:bCs/>
                <w:sz w:val="24"/>
                <w:szCs w:val="24"/>
                <w:lang w:eastAsia="pl-PL"/>
              </w:rPr>
            </w:pPr>
          </w:p>
        </w:tc>
        <w:tc>
          <w:tcPr>
            <w:tcW w:w="8537" w:type="dxa"/>
          </w:tcPr>
          <w:p w14:paraId="2ECBE7F9" w14:textId="5B37F834" w:rsidR="007C50E6" w:rsidRPr="008754C7" w:rsidRDefault="00281EFF" w:rsidP="00281EFF">
            <w:pPr>
              <w:pStyle w:val="Normalny1"/>
              <w:rPr>
                <w:rFonts w:eastAsia="Times New Roman" w:cs="Calibri"/>
                <w:bCs/>
                <w:sz w:val="20"/>
                <w:szCs w:val="20"/>
                <w:lang w:eastAsia="pl-PL"/>
              </w:rPr>
            </w:pPr>
            <w:r w:rsidRPr="006F4BBD">
              <w:rPr>
                <w:rFonts w:eastAsia="Times New Roman" w:cs="Calibri"/>
                <w:bCs/>
                <w:sz w:val="20"/>
                <w:szCs w:val="20"/>
                <w:lang w:eastAsia="pl-PL"/>
              </w:rPr>
              <w:t>Warunkiem skorzystania z dostępnych środków</w:t>
            </w:r>
            <w:r w:rsidR="007C50E6" w:rsidRPr="006F4BBD">
              <w:rPr>
                <w:rFonts w:eastAsia="Times New Roman" w:cs="Calibri"/>
                <w:bCs/>
                <w:sz w:val="20"/>
                <w:szCs w:val="20"/>
                <w:lang w:eastAsia="pl-PL"/>
              </w:rPr>
              <w:t xml:space="preserve"> w ramach tego priorytetu</w:t>
            </w:r>
            <w:r w:rsidRPr="006F4BBD">
              <w:rPr>
                <w:rFonts w:eastAsia="Times New Roman" w:cs="Calibri"/>
                <w:bCs/>
                <w:sz w:val="20"/>
                <w:szCs w:val="20"/>
                <w:lang w:eastAsia="pl-PL"/>
              </w:rPr>
              <w:t xml:space="preserve"> jest oświadczenie pracodawcy o </w:t>
            </w:r>
            <w:bookmarkStart w:id="4" w:name="_Hlk187399756"/>
            <w:r w:rsidRPr="006F4BBD">
              <w:rPr>
                <w:rFonts w:eastAsia="Times New Roman" w:cs="Calibri"/>
                <w:bCs/>
                <w:sz w:val="20"/>
                <w:szCs w:val="20"/>
                <w:lang w:eastAsia="pl-PL"/>
              </w:rPr>
              <w:t>konieczności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 xml:space="preserve">odbycia wnioskowanego szkolenia lub nabycia określonych umiejętności </w:t>
            </w:r>
            <w:r w:rsidR="00E25BFC">
              <w:rPr>
                <w:rFonts w:eastAsia="Times New Roman" w:cs="Calibri"/>
                <w:bCs/>
                <w:sz w:val="20"/>
                <w:szCs w:val="20"/>
                <w:lang w:eastAsia="pl-PL"/>
              </w:rPr>
              <w:t xml:space="preserve">               </w:t>
            </w:r>
            <w:r w:rsidRPr="006F4BBD">
              <w:rPr>
                <w:rFonts w:eastAsia="Times New Roman" w:cs="Calibri"/>
                <w:bCs/>
                <w:sz w:val="20"/>
                <w:szCs w:val="20"/>
                <w:lang w:eastAsia="pl-PL"/>
              </w:rPr>
              <w:t>z zakresu usług</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zdrowotnych i opiekuńczych</w:t>
            </w:r>
            <w:r w:rsidR="007C50E6" w:rsidRPr="006F4BBD">
              <w:rPr>
                <w:rFonts w:eastAsia="Times New Roman" w:cs="Calibri"/>
                <w:bCs/>
                <w:sz w:val="20"/>
                <w:szCs w:val="20"/>
                <w:lang w:eastAsia="pl-PL"/>
              </w:rPr>
              <w:t xml:space="preserve"> </w:t>
            </w:r>
            <w:bookmarkEnd w:id="4"/>
            <w:r w:rsidR="007C50E6" w:rsidRPr="006F4BBD">
              <w:rPr>
                <w:rFonts w:eastAsia="Times New Roman" w:cs="Calibri"/>
                <w:bCs/>
                <w:sz w:val="20"/>
                <w:szCs w:val="20"/>
                <w:lang w:eastAsia="pl-PL"/>
              </w:rPr>
              <w:t xml:space="preserve">– </w:t>
            </w:r>
            <w:r w:rsidR="007C50E6" w:rsidRPr="008754C7">
              <w:rPr>
                <w:rFonts w:eastAsia="Times New Roman" w:cs="Calibri"/>
                <w:b/>
                <w:sz w:val="20"/>
                <w:szCs w:val="20"/>
                <w:lang w:eastAsia="pl-PL"/>
              </w:rPr>
              <w:t xml:space="preserve">załącznik nr </w:t>
            </w:r>
            <w:r w:rsidR="0019534D" w:rsidRPr="008754C7">
              <w:rPr>
                <w:rFonts w:eastAsia="Times New Roman" w:cs="Calibri"/>
                <w:b/>
                <w:sz w:val="20"/>
                <w:szCs w:val="20"/>
                <w:lang w:eastAsia="pl-PL"/>
              </w:rPr>
              <w:t>1</w:t>
            </w:r>
            <w:r w:rsidR="00F40408" w:rsidRPr="008754C7">
              <w:rPr>
                <w:rFonts w:eastAsia="Times New Roman" w:cs="Calibri"/>
                <w:b/>
                <w:sz w:val="20"/>
                <w:szCs w:val="20"/>
                <w:lang w:eastAsia="pl-PL"/>
              </w:rPr>
              <w:t>2</w:t>
            </w:r>
            <w:r w:rsidR="0019534D" w:rsidRPr="008754C7">
              <w:rPr>
                <w:rFonts w:eastAsia="Times New Roman" w:cs="Calibri"/>
                <w:bCs/>
                <w:sz w:val="20"/>
                <w:szCs w:val="20"/>
                <w:lang w:eastAsia="pl-PL"/>
              </w:rPr>
              <w:t>.</w:t>
            </w:r>
            <w:r w:rsidRPr="008754C7">
              <w:rPr>
                <w:rFonts w:eastAsia="Times New Roman" w:cs="Calibri"/>
                <w:bCs/>
                <w:sz w:val="20"/>
                <w:szCs w:val="20"/>
                <w:lang w:eastAsia="pl-PL"/>
              </w:rPr>
              <w:t xml:space="preserve"> </w:t>
            </w:r>
          </w:p>
          <w:p w14:paraId="38AB3828" w14:textId="59CEF1F6" w:rsidR="003F768A" w:rsidRPr="00316FBD" w:rsidRDefault="00281EFF" w:rsidP="00E14767">
            <w:pPr>
              <w:pStyle w:val="Normalny1"/>
              <w:rPr>
                <w:rFonts w:eastAsia="Times New Roman" w:cs="Calibri"/>
                <w:b/>
                <w:color w:val="00B0F0"/>
                <w:sz w:val="20"/>
                <w:szCs w:val="20"/>
                <w:lang w:eastAsia="pl-PL"/>
              </w:rPr>
            </w:pPr>
            <w:r w:rsidRPr="006F4BBD">
              <w:rPr>
                <w:rFonts w:eastAsia="Times New Roman" w:cs="Calibri"/>
                <w:bCs/>
                <w:sz w:val="20"/>
                <w:szCs w:val="20"/>
                <w:lang w:eastAsia="pl-PL"/>
              </w:rPr>
              <w:t>Dostęp do priorytetu ma każdy pracodawca posiadający PKD w</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Sekcji Q tj. Opieka zdrowotna i</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w działach</w:t>
            </w:r>
            <w:r w:rsidR="007C50E6" w:rsidRPr="006F4BBD">
              <w:rPr>
                <w:rFonts w:eastAsia="Times New Roman" w:cs="Calibri"/>
                <w:bCs/>
                <w:sz w:val="20"/>
                <w:szCs w:val="20"/>
                <w:lang w:eastAsia="pl-PL"/>
              </w:rPr>
              <w:t>:</w:t>
            </w:r>
            <w:r w:rsidRPr="006F4BBD">
              <w:rPr>
                <w:rFonts w:eastAsia="Times New Roman" w:cs="Calibri"/>
                <w:bCs/>
                <w:sz w:val="20"/>
                <w:szCs w:val="20"/>
                <w:lang w:eastAsia="pl-PL"/>
              </w:rPr>
              <w:t xml:space="preserve"> 86 – Opieka zdrowotna, 87-</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Pomoc społeczna z zakwaterowaniem, 88 – Pomoc społeczna bez zakwaterowania. W ramach</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tego priorytetu można dofinansować dopuszczalne ustawą formy kształcenia ustawicznego</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bezpośrednio związane z szeroko pojętą opieką zdrowotną czy opieką społeczną. Należy</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jednak pamiętać, że w ramach KFS nie można finansować tych samych szkoleń, na które</w:t>
            </w:r>
            <w:r w:rsidR="007C50E6" w:rsidRPr="006F4BBD">
              <w:rPr>
                <w:rFonts w:eastAsia="Times New Roman" w:cs="Calibri"/>
                <w:bCs/>
                <w:sz w:val="20"/>
                <w:szCs w:val="20"/>
                <w:lang w:eastAsia="pl-PL"/>
              </w:rPr>
              <w:t xml:space="preserve"> </w:t>
            </w:r>
            <w:r w:rsidRPr="006F4BBD">
              <w:rPr>
                <w:rFonts w:eastAsia="Times New Roman" w:cs="Calibri"/>
                <w:bCs/>
                <w:sz w:val="20"/>
                <w:szCs w:val="20"/>
                <w:lang w:eastAsia="pl-PL"/>
              </w:rPr>
              <w:t>przeznaczone są inne środki publiczne np. środki na specjalizacje pielęgniarek i położnych.</w:t>
            </w:r>
          </w:p>
        </w:tc>
      </w:tr>
      <w:tr w:rsidR="00316FBD" w:rsidRPr="00316FBD" w14:paraId="27C60BCF" w14:textId="77777777" w:rsidTr="003944DB">
        <w:trPr>
          <w:cantSplit/>
          <w:trHeight w:val="570"/>
        </w:trPr>
        <w:tc>
          <w:tcPr>
            <w:tcW w:w="523" w:type="dxa"/>
            <w:vMerge w:val="restart"/>
            <w:textDirection w:val="btLr"/>
            <w:vAlign w:val="center"/>
          </w:tcPr>
          <w:p w14:paraId="1BEF3E70" w14:textId="48035C9E" w:rsidR="008C4D75" w:rsidRPr="00316FBD" w:rsidRDefault="008C4D75" w:rsidP="003F768A">
            <w:pPr>
              <w:pStyle w:val="Normalny1"/>
              <w:spacing w:after="0"/>
              <w:ind w:left="113" w:right="113"/>
              <w:jc w:val="center"/>
              <w:rPr>
                <w:rFonts w:eastAsia="Times New Roman" w:cs="Calibri"/>
                <w:b/>
                <w:bCs/>
                <w:color w:val="00B0F0"/>
                <w:sz w:val="24"/>
                <w:szCs w:val="24"/>
                <w:lang w:eastAsia="pl-PL"/>
              </w:rPr>
            </w:pPr>
            <w:r w:rsidRPr="00112CB1">
              <w:rPr>
                <w:rFonts w:eastAsia="Times New Roman" w:cs="Calibri"/>
                <w:b/>
                <w:bCs/>
                <w:sz w:val="24"/>
                <w:szCs w:val="24"/>
                <w:lang w:eastAsia="pl-PL"/>
              </w:rPr>
              <w:t>Priorytet PM/8</w:t>
            </w:r>
          </w:p>
        </w:tc>
        <w:tc>
          <w:tcPr>
            <w:tcW w:w="8537" w:type="dxa"/>
          </w:tcPr>
          <w:p w14:paraId="443B089B" w14:textId="28DD40CA" w:rsidR="008C4D75" w:rsidRPr="00316FBD" w:rsidRDefault="003F768A" w:rsidP="005B21F4">
            <w:pPr>
              <w:pStyle w:val="Normalny1"/>
              <w:spacing w:after="0"/>
              <w:jc w:val="both"/>
              <w:rPr>
                <w:rFonts w:eastAsia="Times New Roman" w:cs="Calibri"/>
                <w:b/>
                <w:bCs/>
                <w:color w:val="00B0F0"/>
                <w:sz w:val="20"/>
                <w:szCs w:val="20"/>
                <w:lang w:eastAsia="pl-PL"/>
              </w:rPr>
            </w:pPr>
            <w:r w:rsidRPr="003F768A">
              <w:rPr>
                <w:rFonts w:eastAsia="Times New Roman" w:cs="Calibri"/>
                <w:b/>
                <w:bCs/>
                <w:sz w:val="20"/>
                <w:szCs w:val="20"/>
                <w:lang w:eastAsia="pl-PL"/>
              </w:rPr>
              <w:t>Rozwój umiejętności cyfrowych</w:t>
            </w:r>
          </w:p>
        </w:tc>
      </w:tr>
      <w:tr w:rsidR="008C4D75" w:rsidRPr="00316FBD" w14:paraId="62D2348A" w14:textId="77777777" w:rsidTr="008C4D75">
        <w:trPr>
          <w:cantSplit/>
          <w:trHeight w:val="570"/>
        </w:trPr>
        <w:tc>
          <w:tcPr>
            <w:tcW w:w="523" w:type="dxa"/>
            <w:vMerge/>
            <w:textDirection w:val="btLr"/>
          </w:tcPr>
          <w:p w14:paraId="1CC6B8DE" w14:textId="77777777" w:rsidR="008C4D75" w:rsidRPr="00316FBD" w:rsidRDefault="008C4D75" w:rsidP="008C4D75">
            <w:pPr>
              <w:pStyle w:val="Normalny1"/>
              <w:spacing w:after="0"/>
              <w:ind w:left="113" w:right="113"/>
              <w:jc w:val="both"/>
              <w:rPr>
                <w:rFonts w:eastAsia="Times New Roman" w:cs="Calibri"/>
                <w:color w:val="00B0F0"/>
                <w:lang w:eastAsia="pl-PL"/>
              </w:rPr>
            </w:pPr>
          </w:p>
        </w:tc>
        <w:tc>
          <w:tcPr>
            <w:tcW w:w="8537" w:type="dxa"/>
          </w:tcPr>
          <w:p w14:paraId="7D70FE94" w14:textId="288E4FC5" w:rsidR="008B18AE" w:rsidRPr="00E14767" w:rsidRDefault="008B18AE" w:rsidP="008B18AE">
            <w:pPr>
              <w:pStyle w:val="Default"/>
              <w:jc w:val="both"/>
              <w:rPr>
                <w:rFonts w:asciiTheme="minorHAnsi" w:hAnsiTheme="minorHAnsi" w:cstheme="minorHAnsi"/>
                <w:color w:val="auto"/>
                <w:sz w:val="20"/>
                <w:szCs w:val="20"/>
                <w:lang w:eastAsia="pl-PL"/>
              </w:rPr>
            </w:pPr>
            <w:r w:rsidRPr="00E14767">
              <w:rPr>
                <w:rFonts w:asciiTheme="minorHAnsi" w:hAnsiTheme="minorHAnsi" w:cstheme="minorHAnsi"/>
                <w:color w:val="auto"/>
                <w:sz w:val="20"/>
                <w:szCs w:val="20"/>
                <w:lang w:eastAsia="pl-PL"/>
              </w:rPr>
              <w:t>Wnioskodawca, który chce spełnić wymagania tego priorytetu powinien w składanym wniosku wykazać w uzasadnieniu</w:t>
            </w:r>
            <w:r w:rsidR="00E14767">
              <w:rPr>
                <w:rFonts w:asciiTheme="minorHAnsi" w:hAnsiTheme="minorHAnsi" w:cstheme="minorHAnsi"/>
                <w:color w:val="auto"/>
                <w:sz w:val="20"/>
                <w:szCs w:val="20"/>
                <w:lang w:eastAsia="pl-PL"/>
              </w:rPr>
              <w:t xml:space="preserve"> potrzebę nabycia umiejętności oraz że</w:t>
            </w:r>
            <w:r w:rsidRPr="00E14767">
              <w:rPr>
                <w:rFonts w:asciiTheme="minorHAnsi" w:hAnsiTheme="minorHAnsi" w:cstheme="minorHAnsi"/>
                <w:color w:val="auto"/>
                <w:sz w:val="20"/>
                <w:szCs w:val="20"/>
                <w:lang w:eastAsia="pl-PL"/>
              </w:rPr>
              <w:t xml:space="preserve"> posiadanie konkretnych umiejętności cyfrowych, które objęte są tematyką wnioskowanego szkolenia, jest powiązane z pracą wykonywaną przez osobę kierowaną na szkolenie. </w:t>
            </w:r>
            <w:r w:rsidR="0025476E" w:rsidRPr="0025476E">
              <w:rPr>
                <w:rFonts w:asciiTheme="minorHAnsi" w:hAnsiTheme="minorHAnsi" w:cstheme="minorHAnsi"/>
                <w:color w:val="auto"/>
                <w:sz w:val="20"/>
                <w:szCs w:val="20"/>
                <w:lang w:eastAsia="pl-PL"/>
              </w:rPr>
              <w:t>Kluczową rolę odgrywa program kształcenia oraz uzasadnienie jego odbycia.</w:t>
            </w:r>
          </w:p>
          <w:p w14:paraId="0EAECBEE" w14:textId="77777777" w:rsidR="00C02E88" w:rsidRPr="00316FBD" w:rsidRDefault="00C02E88" w:rsidP="007C50E6">
            <w:pPr>
              <w:pStyle w:val="Normalny1"/>
              <w:spacing w:after="0"/>
              <w:jc w:val="both"/>
              <w:rPr>
                <w:rFonts w:eastAsia="Times New Roman" w:cs="Calibri"/>
                <w:color w:val="00B0F0"/>
                <w:sz w:val="20"/>
                <w:szCs w:val="20"/>
                <w:lang w:eastAsia="pl-PL"/>
              </w:rPr>
            </w:pPr>
          </w:p>
        </w:tc>
      </w:tr>
      <w:tr w:rsidR="003F768A" w:rsidRPr="00316FBD" w14:paraId="31D405F8" w14:textId="77777777" w:rsidTr="00AE4C90">
        <w:trPr>
          <w:cantSplit/>
          <w:trHeight w:val="570"/>
        </w:trPr>
        <w:tc>
          <w:tcPr>
            <w:tcW w:w="523" w:type="dxa"/>
            <w:vMerge w:val="restart"/>
            <w:textDirection w:val="btLr"/>
          </w:tcPr>
          <w:p w14:paraId="1144864E" w14:textId="2F169E3D" w:rsidR="003F768A" w:rsidRPr="00E14767" w:rsidRDefault="003F768A" w:rsidP="003F768A">
            <w:pPr>
              <w:pStyle w:val="Normalny1"/>
              <w:spacing w:after="0"/>
              <w:ind w:left="113" w:right="113"/>
              <w:jc w:val="center"/>
              <w:rPr>
                <w:rFonts w:eastAsia="Times New Roman" w:cs="Calibri"/>
                <w:b/>
                <w:bCs/>
                <w:color w:val="00B0F0"/>
                <w:sz w:val="24"/>
                <w:szCs w:val="24"/>
                <w:lang w:eastAsia="pl-PL"/>
              </w:rPr>
            </w:pPr>
            <w:r w:rsidRPr="00E14767">
              <w:rPr>
                <w:rFonts w:eastAsia="Times New Roman" w:cs="Calibri"/>
                <w:b/>
                <w:bCs/>
                <w:sz w:val="24"/>
                <w:szCs w:val="24"/>
                <w:lang w:eastAsia="pl-PL"/>
              </w:rPr>
              <w:t>Priorytet PM/9</w:t>
            </w:r>
          </w:p>
        </w:tc>
        <w:tc>
          <w:tcPr>
            <w:tcW w:w="8537" w:type="dxa"/>
            <w:vAlign w:val="center"/>
          </w:tcPr>
          <w:p w14:paraId="640CA029" w14:textId="77777777" w:rsidR="003F768A" w:rsidRDefault="00DA34A8" w:rsidP="005B21F4">
            <w:pPr>
              <w:pStyle w:val="Normalny1"/>
              <w:spacing w:after="0"/>
              <w:jc w:val="both"/>
              <w:rPr>
                <w:rFonts w:eastAsia="Times New Roman" w:cs="Calibri"/>
                <w:b/>
                <w:bCs/>
                <w:sz w:val="20"/>
                <w:szCs w:val="20"/>
                <w:lang w:eastAsia="pl-PL"/>
              </w:rPr>
            </w:pPr>
            <w:r w:rsidRPr="00DA34A8">
              <w:rPr>
                <w:rFonts w:eastAsia="Times New Roman" w:cs="Calibri"/>
                <w:b/>
                <w:bCs/>
                <w:sz w:val="20"/>
                <w:szCs w:val="20"/>
                <w:lang w:eastAsia="pl-PL"/>
              </w:rPr>
              <w:t>Wsparcie rozwoju umiejętności związanych z transformacją energetyczną</w:t>
            </w:r>
          </w:p>
          <w:p w14:paraId="0CE1144A" w14:textId="316B80F6" w:rsidR="00AE4C90" w:rsidRPr="00DA34A8" w:rsidRDefault="00AE4C90" w:rsidP="005B21F4">
            <w:pPr>
              <w:pStyle w:val="Normalny1"/>
              <w:spacing w:after="0"/>
              <w:jc w:val="both"/>
              <w:rPr>
                <w:rFonts w:eastAsia="Times New Roman" w:cs="Calibri"/>
                <w:b/>
                <w:bCs/>
                <w:color w:val="00B0F0"/>
                <w:sz w:val="20"/>
                <w:szCs w:val="20"/>
                <w:lang w:eastAsia="pl-PL"/>
              </w:rPr>
            </w:pPr>
          </w:p>
        </w:tc>
      </w:tr>
      <w:tr w:rsidR="003F768A" w:rsidRPr="00316FBD" w14:paraId="2EFA4CB0" w14:textId="77777777" w:rsidTr="008C4D75">
        <w:trPr>
          <w:cantSplit/>
          <w:trHeight w:val="570"/>
        </w:trPr>
        <w:tc>
          <w:tcPr>
            <w:tcW w:w="523" w:type="dxa"/>
            <w:vMerge/>
            <w:textDirection w:val="btLr"/>
          </w:tcPr>
          <w:p w14:paraId="2DF5BF94" w14:textId="77777777" w:rsidR="003F768A" w:rsidRPr="00316FBD" w:rsidRDefault="003F768A" w:rsidP="008C4D75">
            <w:pPr>
              <w:pStyle w:val="Normalny1"/>
              <w:spacing w:after="0"/>
              <w:ind w:left="113" w:right="113"/>
              <w:jc w:val="both"/>
              <w:rPr>
                <w:rFonts w:eastAsia="Times New Roman" w:cs="Calibri"/>
                <w:color w:val="00B0F0"/>
                <w:lang w:eastAsia="pl-PL"/>
              </w:rPr>
            </w:pPr>
          </w:p>
        </w:tc>
        <w:tc>
          <w:tcPr>
            <w:tcW w:w="8537" w:type="dxa"/>
          </w:tcPr>
          <w:p w14:paraId="47C36B5B" w14:textId="07B1F271" w:rsidR="00AE4C90" w:rsidRPr="00AE4C90" w:rsidRDefault="00E14767" w:rsidP="00E14767">
            <w:pPr>
              <w:pStyle w:val="Normalny1"/>
              <w:jc w:val="both"/>
              <w:rPr>
                <w:rFonts w:eastAsia="Times New Roman" w:cs="Calibri"/>
                <w:sz w:val="20"/>
                <w:szCs w:val="20"/>
                <w:highlight w:val="yellow"/>
                <w:lang w:eastAsia="pl-PL"/>
              </w:rPr>
            </w:pPr>
            <w:r w:rsidRPr="00AE4C90">
              <w:rPr>
                <w:rFonts w:eastAsia="Times New Roman" w:cs="Calibri"/>
                <w:sz w:val="20"/>
                <w:szCs w:val="20"/>
                <w:lang w:eastAsia="pl-PL"/>
              </w:rPr>
              <w:t xml:space="preserve">Celem transformacji energetycznej jest zmniejszenie szkód dla klimatu, zdrowia publicznego i środowiska naturalnego. W Polsce ma oznaczać ona rozwój i przebudowę polskiej energetyki zgodnie z celami polityki klimatyczno-energetycznej. Przyjęto, że ma opierać się na trzech filarach: </w:t>
            </w:r>
            <w:r w:rsidRPr="00AE4C90">
              <w:rPr>
                <w:rFonts w:eastAsia="Times New Roman" w:cs="Calibri"/>
                <w:b/>
                <w:bCs/>
                <w:sz w:val="20"/>
                <w:szCs w:val="20"/>
                <w:lang w:eastAsia="pl-PL"/>
              </w:rPr>
              <w:t xml:space="preserve">dekarbonizacja </w:t>
            </w:r>
            <w:r w:rsidRPr="00AE4C90">
              <w:rPr>
                <w:rFonts w:eastAsia="Times New Roman" w:cs="Calibri"/>
                <w:sz w:val="20"/>
                <w:szCs w:val="20"/>
                <w:lang w:eastAsia="pl-PL"/>
              </w:rPr>
              <w:t xml:space="preserve">– czyli redukcja emisji gazów cieplarnianych i rozwój OZE;   </w:t>
            </w:r>
            <w:r w:rsidRPr="00AE4C90">
              <w:rPr>
                <w:rFonts w:eastAsia="Times New Roman" w:cs="Calibri"/>
                <w:b/>
                <w:bCs/>
                <w:sz w:val="20"/>
                <w:szCs w:val="20"/>
                <w:lang w:eastAsia="pl-PL"/>
              </w:rPr>
              <w:t xml:space="preserve">decentralizacja </w:t>
            </w:r>
            <w:r w:rsidRPr="00AE4C90">
              <w:rPr>
                <w:rFonts w:eastAsia="Times New Roman" w:cs="Calibri"/>
                <w:sz w:val="20"/>
                <w:szCs w:val="20"/>
                <w:lang w:eastAsia="pl-PL"/>
              </w:rPr>
              <w:t xml:space="preserve">– dotyczy odejścia od dużych elektrowni na rzecz rozproszonych odnawialnych źródeł energii o mniejszej mocy; </w:t>
            </w:r>
            <w:r w:rsidRPr="00AE4C90">
              <w:rPr>
                <w:rFonts w:eastAsia="Times New Roman" w:cs="Calibri"/>
                <w:b/>
                <w:bCs/>
                <w:sz w:val="20"/>
                <w:szCs w:val="20"/>
                <w:lang w:eastAsia="pl-PL"/>
              </w:rPr>
              <w:t xml:space="preserve">digitalizacja </w:t>
            </w:r>
            <w:r w:rsidRPr="00AE4C90">
              <w:rPr>
                <w:rFonts w:eastAsia="Times New Roman" w:cs="Calibri"/>
                <w:sz w:val="20"/>
                <w:szCs w:val="20"/>
                <w:lang w:eastAsia="pl-PL"/>
              </w:rPr>
              <w:t>– to postawienie na infrastrukturę informatyczną, dzięki której możliwe będzie np. wprowadzenie taryf dynamicznych (czyli takich, w których końcowa opłata za energię jest bezpośrednio powiązana z bieżącymi cenami na hurtowym rynku energii).</w:t>
            </w:r>
            <w:r w:rsidR="007C5E94" w:rsidRPr="00AE4C90">
              <w:rPr>
                <w:rFonts w:eastAsia="Times New Roman" w:cs="Calibri"/>
                <w:sz w:val="20"/>
                <w:szCs w:val="20"/>
                <w:lang w:eastAsia="pl-PL"/>
              </w:rPr>
              <w:t xml:space="preserve"> 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w:t>
            </w:r>
            <w:r w:rsidR="007C5E94">
              <w:rPr>
                <w:rFonts w:eastAsia="Times New Roman" w:cs="Calibri"/>
                <w:sz w:val="20"/>
                <w:szCs w:val="20"/>
                <w:lang w:eastAsia="pl-PL"/>
              </w:rPr>
              <w:t xml:space="preserve"> </w:t>
            </w:r>
            <w:r w:rsidR="007C5E94" w:rsidRPr="00AE4C90">
              <w:rPr>
                <w:rFonts w:eastAsia="Times New Roman" w:cs="Calibri"/>
                <w:sz w:val="20"/>
                <w:szCs w:val="20"/>
                <w:lang w:eastAsia="pl-PL"/>
              </w:rPr>
              <w:t>obszarze szeroko pojętej ekologii. Kluczową rolę odgrywa program kształcenia oraz uzasadnienie jego odbycia.</w:t>
            </w:r>
          </w:p>
        </w:tc>
      </w:tr>
    </w:tbl>
    <w:p w14:paraId="54F11866" w14:textId="78A3DBDC" w:rsidR="00AE4C90" w:rsidRDefault="00AE4C90" w:rsidP="00CD0C70">
      <w:pPr>
        <w:pStyle w:val="Normalny1"/>
        <w:spacing w:after="0" w:line="360" w:lineRule="auto"/>
        <w:jc w:val="both"/>
        <w:rPr>
          <w:rFonts w:eastAsia="Times New Roman" w:cs="Calibri"/>
          <w:color w:val="00B0F0"/>
          <w:lang w:eastAsia="pl-PL"/>
        </w:rPr>
      </w:pPr>
    </w:p>
    <w:p w14:paraId="62B8647F" w14:textId="77777777" w:rsidR="00185FFD" w:rsidRPr="00316FBD" w:rsidRDefault="00185FFD" w:rsidP="00CD0C70">
      <w:pPr>
        <w:pStyle w:val="Normalny1"/>
        <w:spacing w:after="0" w:line="360" w:lineRule="auto"/>
        <w:jc w:val="both"/>
        <w:rPr>
          <w:rFonts w:eastAsia="Times New Roman" w:cs="Calibri"/>
          <w:color w:val="00B0F0"/>
          <w:lang w:eastAsia="pl-PL"/>
        </w:rPr>
      </w:pPr>
    </w:p>
    <w:tbl>
      <w:tblPr>
        <w:tblStyle w:val="Tabela-Siatka"/>
        <w:tblW w:w="0" w:type="auto"/>
        <w:tblLook w:val="04A0" w:firstRow="1" w:lastRow="0" w:firstColumn="1" w:lastColumn="0" w:noHBand="0" w:noVBand="1"/>
      </w:tblPr>
      <w:tblGrid>
        <w:gridCol w:w="673"/>
        <w:gridCol w:w="8387"/>
      </w:tblGrid>
      <w:tr w:rsidR="00316FBD" w:rsidRPr="00316FBD" w14:paraId="447298B2" w14:textId="77777777" w:rsidTr="00DC101A">
        <w:tc>
          <w:tcPr>
            <w:tcW w:w="9060" w:type="dxa"/>
            <w:gridSpan w:val="2"/>
          </w:tcPr>
          <w:p w14:paraId="0D77B54A" w14:textId="3C59ADAD" w:rsidR="00CA1F19" w:rsidRPr="00316FBD" w:rsidRDefault="00CA1F19" w:rsidP="000005EF">
            <w:pPr>
              <w:pStyle w:val="Normalny1"/>
              <w:spacing w:after="0" w:line="360" w:lineRule="auto"/>
              <w:jc w:val="center"/>
              <w:rPr>
                <w:rFonts w:eastAsia="Times New Roman" w:cs="Calibri"/>
                <w:color w:val="00B0F0"/>
                <w:sz w:val="32"/>
                <w:szCs w:val="32"/>
                <w:lang w:eastAsia="pl-PL"/>
              </w:rPr>
            </w:pPr>
            <w:r w:rsidRPr="00DA34A8">
              <w:rPr>
                <w:rFonts w:eastAsia="Times New Roman" w:cs="Calibri"/>
                <w:b/>
                <w:bCs/>
                <w:sz w:val="32"/>
                <w:szCs w:val="32"/>
                <w:lang w:eastAsia="pl-PL"/>
              </w:rPr>
              <w:lastRenderedPageBreak/>
              <w:t>PRIORYTETY OKREŚLONE PRZEZ RADĘ RYNKU PRACY</w:t>
            </w:r>
            <w:r w:rsidR="000005EF" w:rsidRPr="00DA34A8">
              <w:rPr>
                <w:rFonts w:eastAsia="Times New Roman" w:cs="Calibri"/>
                <w:b/>
                <w:bCs/>
                <w:sz w:val="32"/>
                <w:szCs w:val="32"/>
                <w:lang w:eastAsia="pl-PL"/>
              </w:rPr>
              <w:t xml:space="preserve"> - REZERWA</w:t>
            </w:r>
          </w:p>
        </w:tc>
      </w:tr>
      <w:tr w:rsidR="00316FBD" w:rsidRPr="00316FBD" w14:paraId="4064A6EC" w14:textId="77777777" w:rsidTr="00E14767">
        <w:tc>
          <w:tcPr>
            <w:tcW w:w="562" w:type="dxa"/>
            <w:vMerge w:val="restart"/>
            <w:textDirection w:val="btLr"/>
            <w:vAlign w:val="center"/>
          </w:tcPr>
          <w:p w14:paraId="7B58CE92" w14:textId="60005804" w:rsidR="00082AD4" w:rsidRPr="00316FBD" w:rsidRDefault="00082AD4" w:rsidP="009B6278">
            <w:pPr>
              <w:pStyle w:val="Normalny1"/>
              <w:spacing w:after="0" w:line="360" w:lineRule="auto"/>
              <w:ind w:left="113" w:right="113"/>
              <w:jc w:val="center"/>
              <w:rPr>
                <w:rFonts w:eastAsia="Times New Roman" w:cs="Calibri"/>
                <w:b/>
                <w:bCs/>
                <w:color w:val="00B0F0"/>
                <w:sz w:val="24"/>
                <w:szCs w:val="24"/>
                <w:lang w:eastAsia="pl-PL"/>
              </w:rPr>
            </w:pPr>
            <w:r w:rsidRPr="00DA34A8">
              <w:rPr>
                <w:rFonts w:eastAsia="Times New Roman" w:cs="Calibri"/>
                <w:b/>
                <w:bCs/>
                <w:sz w:val="24"/>
                <w:szCs w:val="24"/>
                <w:lang w:eastAsia="pl-PL"/>
              </w:rPr>
              <w:t>Priorytet RRP/</w:t>
            </w:r>
            <w:r w:rsidR="00DA34A8" w:rsidRPr="00DA34A8">
              <w:rPr>
                <w:rFonts w:eastAsia="Times New Roman" w:cs="Calibri"/>
                <w:b/>
                <w:bCs/>
                <w:sz w:val="24"/>
                <w:szCs w:val="24"/>
                <w:lang w:eastAsia="pl-PL"/>
              </w:rPr>
              <w:t>10</w:t>
            </w:r>
          </w:p>
        </w:tc>
        <w:tc>
          <w:tcPr>
            <w:tcW w:w="8498" w:type="dxa"/>
          </w:tcPr>
          <w:p w14:paraId="18F9C0C3" w14:textId="2AB3AA48" w:rsidR="009B6278" w:rsidRPr="00316FBD" w:rsidRDefault="00DA34A8" w:rsidP="000005EF">
            <w:pPr>
              <w:pStyle w:val="Normalny1"/>
              <w:spacing w:after="0"/>
              <w:jc w:val="both"/>
              <w:rPr>
                <w:rFonts w:eastAsia="Times New Roman" w:cs="Calibri"/>
                <w:b/>
                <w:color w:val="00B0F0"/>
                <w:sz w:val="20"/>
                <w:szCs w:val="20"/>
                <w:lang w:eastAsia="pl-PL"/>
              </w:rPr>
            </w:pPr>
            <w:r w:rsidRPr="00DA34A8">
              <w:rPr>
                <w:rFonts w:eastAsia="Times New Roman" w:cs="Calibri"/>
                <w:b/>
                <w:sz w:val="20"/>
                <w:szCs w:val="20"/>
                <w:lang w:eastAsia="pl-PL"/>
              </w:rPr>
              <w:t xml:space="preserve">Wsparcie rozwoju </w:t>
            </w:r>
            <w:r w:rsidR="009E4E8C">
              <w:rPr>
                <w:rFonts w:eastAsia="Times New Roman" w:cs="Calibri"/>
                <w:b/>
                <w:sz w:val="20"/>
                <w:szCs w:val="20"/>
                <w:lang w:eastAsia="pl-PL"/>
              </w:rPr>
              <w:t>kształcenia ustawicznego</w:t>
            </w:r>
            <w:r w:rsidRPr="00DA34A8">
              <w:rPr>
                <w:rFonts w:eastAsia="Times New Roman" w:cs="Calibri"/>
                <w:b/>
                <w:sz w:val="20"/>
                <w:szCs w:val="20"/>
                <w:lang w:eastAsia="pl-PL"/>
              </w:rPr>
              <w:t xml:space="preserve"> osób po 50 roku życia</w:t>
            </w:r>
          </w:p>
        </w:tc>
      </w:tr>
      <w:tr w:rsidR="00316FBD" w:rsidRPr="00316FBD" w14:paraId="241052A9" w14:textId="77777777" w:rsidTr="00E14767">
        <w:tc>
          <w:tcPr>
            <w:tcW w:w="562" w:type="dxa"/>
            <w:vMerge/>
          </w:tcPr>
          <w:p w14:paraId="70647A68" w14:textId="77777777" w:rsidR="00082AD4" w:rsidRPr="00316FBD" w:rsidRDefault="00082AD4" w:rsidP="00CD0C70">
            <w:pPr>
              <w:pStyle w:val="Normalny1"/>
              <w:spacing w:after="0" w:line="360" w:lineRule="auto"/>
              <w:jc w:val="both"/>
              <w:rPr>
                <w:rFonts w:eastAsia="Times New Roman" w:cs="Calibri"/>
                <w:color w:val="00B0F0"/>
                <w:lang w:eastAsia="pl-PL"/>
              </w:rPr>
            </w:pPr>
          </w:p>
        </w:tc>
        <w:tc>
          <w:tcPr>
            <w:tcW w:w="8498" w:type="dxa"/>
          </w:tcPr>
          <w:p w14:paraId="62492056" w14:textId="3CBD8CDC" w:rsidR="00B510DB" w:rsidRPr="00C36062" w:rsidRDefault="00E14767" w:rsidP="00E14767">
            <w:pPr>
              <w:pStyle w:val="Normalny1"/>
              <w:jc w:val="both"/>
              <w:rPr>
                <w:rFonts w:asciiTheme="minorHAnsi" w:hAnsiTheme="minorHAnsi" w:cstheme="minorHAnsi"/>
                <w:color w:val="FF0000"/>
                <w:sz w:val="20"/>
                <w:szCs w:val="20"/>
                <w:lang w:eastAsia="pl-PL"/>
              </w:rPr>
            </w:pPr>
            <w:r w:rsidRPr="00AE4C90">
              <w:rPr>
                <w:rFonts w:asciiTheme="minorHAnsi" w:hAnsiTheme="minorHAnsi" w:cstheme="minorHAnsi"/>
                <w:sz w:val="20"/>
                <w:szCs w:val="20"/>
                <w:lang w:eastAsia="pl-PL"/>
              </w:rPr>
              <w:t>W ramach niniejszego priorytetu środki KFS będą mogły sfinansować kształcenie ustawiczne osób wyłącznie w wieku powyżej 50 roku życia (zarówno pracodawców jak i pracowników). Decyduje wiek osoby, która skorzysta z wybranej formy kształcenia ustawicznego, w momencie składania przez pracodawcę wniosku o dofinansowanie w PUP. Temat kształcenia nie jest narzucony z góry. W uzasadnieniu należy wykazać potrzebę nabycia umiejętności.</w:t>
            </w:r>
            <w:r w:rsidR="00C01868" w:rsidRPr="00AE4C90">
              <w:rPr>
                <w:rFonts w:asciiTheme="minorHAnsi" w:hAnsiTheme="minorHAnsi" w:cstheme="minorHAnsi"/>
                <w:sz w:val="20"/>
                <w:szCs w:val="20"/>
                <w:lang w:eastAsia="pl-PL"/>
              </w:rPr>
              <w:t xml:space="preserve"> </w:t>
            </w:r>
            <w:r w:rsidR="00C01868" w:rsidRPr="00AE4C90">
              <w:rPr>
                <w:rFonts w:eastAsia="Times New Roman" w:cs="Calibri"/>
                <w:sz w:val="20"/>
                <w:szCs w:val="20"/>
                <w:lang w:eastAsia="pl-PL"/>
              </w:rPr>
              <w:t xml:space="preserve">W celu wykazania spełnienia priorytetu należy dołączyć do wniosku </w:t>
            </w:r>
            <w:r w:rsidR="00C01868"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3</w:t>
            </w:r>
            <w:r w:rsidR="0025476E" w:rsidRPr="008754C7">
              <w:rPr>
                <w:rFonts w:eastAsia="Times New Roman" w:cs="Calibri"/>
                <w:sz w:val="20"/>
                <w:szCs w:val="20"/>
                <w:lang w:eastAsia="pl-PL"/>
              </w:rPr>
              <w:t>.</w:t>
            </w:r>
          </w:p>
          <w:p w14:paraId="59B8DD58" w14:textId="57EEFC6C" w:rsidR="00C01868" w:rsidRPr="00316FBD" w:rsidRDefault="00C01868" w:rsidP="00E14767">
            <w:pPr>
              <w:pStyle w:val="Normalny1"/>
              <w:jc w:val="both"/>
              <w:rPr>
                <w:rFonts w:asciiTheme="minorHAnsi" w:hAnsiTheme="minorHAnsi" w:cstheme="minorHAnsi"/>
                <w:color w:val="00B0F0"/>
                <w:sz w:val="20"/>
                <w:szCs w:val="20"/>
                <w:lang w:eastAsia="pl-PL"/>
              </w:rPr>
            </w:pPr>
          </w:p>
        </w:tc>
      </w:tr>
      <w:tr w:rsidR="00316FBD" w:rsidRPr="00316FBD" w14:paraId="3934F13D" w14:textId="77777777" w:rsidTr="00C01868">
        <w:trPr>
          <w:trHeight w:val="503"/>
        </w:trPr>
        <w:tc>
          <w:tcPr>
            <w:tcW w:w="562" w:type="dxa"/>
            <w:vMerge w:val="restart"/>
            <w:textDirection w:val="btLr"/>
            <w:vAlign w:val="center"/>
          </w:tcPr>
          <w:p w14:paraId="31073E7B" w14:textId="62EF077F" w:rsidR="00DA34A8" w:rsidRPr="00112CB1" w:rsidRDefault="00DA34A8" w:rsidP="00E14767">
            <w:pPr>
              <w:pStyle w:val="Normalny1"/>
              <w:spacing w:after="0" w:line="360" w:lineRule="auto"/>
              <w:ind w:left="113" w:right="113"/>
              <w:rPr>
                <w:rFonts w:eastAsia="Times New Roman" w:cs="Calibri"/>
                <w:b/>
                <w:bCs/>
                <w:sz w:val="24"/>
                <w:szCs w:val="24"/>
                <w:lang w:eastAsia="pl-PL"/>
              </w:rPr>
            </w:pPr>
            <w:r w:rsidRPr="00112CB1">
              <w:rPr>
                <w:rFonts w:eastAsia="Times New Roman" w:cs="Calibri"/>
                <w:b/>
                <w:bCs/>
                <w:sz w:val="24"/>
                <w:szCs w:val="24"/>
                <w:lang w:eastAsia="pl-PL"/>
              </w:rPr>
              <w:t>Priorytet RRP/11</w:t>
            </w:r>
          </w:p>
          <w:p w14:paraId="213FE122" w14:textId="341454F3" w:rsidR="00082AD4" w:rsidRPr="00112CB1" w:rsidRDefault="00082AD4" w:rsidP="00112CB1">
            <w:pPr>
              <w:pStyle w:val="Normalny1"/>
              <w:spacing w:after="0" w:line="360" w:lineRule="auto"/>
              <w:ind w:left="113" w:right="113"/>
              <w:jc w:val="center"/>
              <w:rPr>
                <w:rFonts w:eastAsia="Times New Roman" w:cs="Calibri"/>
                <w:b/>
                <w:bCs/>
                <w:sz w:val="24"/>
                <w:szCs w:val="24"/>
                <w:lang w:eastAsia="pl-PL"/>
              </w:rPr>
            </w:pPr>
          </w:p>
        </w:tc>
        <w:tc>
          <w:tcPr>
            <w:tcW w:w="8498" w:type="dxa"/>
          </w:tcPr>
          <w:p w14:paraId="2AAC909F" w14:textId="5B63DB1D" w:rsidR="00934379" w:rsidRPr="00DA34A8" w:rsidRDefault="00DA34A8" w:rsidP="00DA34A8">
            <w:pPr>
              <w:pStyle w:val="Normalny1"/>
              <w:spacing w:after="0" w:line="360" w:lineRule="auto"/>
              <w:jc w:val="both"/>
              <w:rPr>
                <w:rFonts w:eastAsia="Times New Roman" w:cs="Calibri"/>
                <w:b/>
                <w:bCs/>
                <w:color w:val="00B0F0"/>
                <w:sz w:val="20"/>
                <w:szCs w:val="20"/>
                <w:lang w:eastAsia="pl-PL"/>
              </w:rPr>
            </w:pPr>
            <w:r w:rsidRPr="00DA34A8">
              <w:rPr>
                <w:rFonts w:eastAsia="Times New Roman" w:cs="Calibri"/>
                <w:b/>
                <w:bCs/>
                <w:sz w:val="20"/>
                <w:szCs w:val="20"/>
                <w:lang w:eastAsia="pl-PL"/>
              </w:rPr>
              <w:t>Wsparcie rozwoju umiejętności i kwalifikacji osób z orzeczonym stopniem niepełnosprawności</w:t>
            </w:r>
          </w:p>
        </w:tc>
      </w:tr>
      <w:tr w:rsidR="00316FBD" w:rsidRPr="00316FBD" w14:paraId="7814CE26" w14:textId="77777777" w:rsidTr="00E14767">
        <w:tc>
          <w:tcPr>
            <w:tcW w:w="562" w:type="dxa"/>
            <w:vMerge/>
            <w:vAlign w:val="center"/>
          </w:tcPr>
          <w:p w14:paraId="3F1783F5"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5B911AC6" w14:textId="77777777" w:rsidR="00B510DB" w:rsidRPr="00316FBD" w:rsidRDefault="00B510DB" w:rsidP="00D930D2">
            <w:pPr>
              <w:pStyle w:val="Normalny1"/>
              <w:spacing w:after="0"/>
              <w:jc w:val="both"/>
              <w:rPr>
                <w:rFonts w:eastAsia="Times New Roman" w:cs="Calibri"/>
                <w:color w:val="00B0F0"/>
                <w:sz w:val="20"/>
                <w:szCs w:val="20"/>
                <w:lang w:eastAsia="pl-PL"/>
              </w:rPr>
            </w:pPr>
          </w:p>
          <w:p w14:paraId="3D375CE4" w14:textId="28FC6FE1" w:rsidR="00082AD4" w:rsidRPr="008754C7" w:rsidRDefault="00D930D2" w:rsidP="00D930D2">
            <w:pPr>
              <w:pStyle w:val="Normalny1"/>
              <w:spacing w:after="0"/>
              <w:jc w:val="both"/>
              <w:rPr>
                <w:rFonts w:eastAsia="Times New Roman" w:cs="Calibri"/>
                <w:sz w:val="20"/>
                <w:szCs w:val="20"/>
                <w:lang w:eastAsia="pl-PL"/>
              </w:rPr>
            </w:pPr>
            <w:r w:rsidRPr="00C01868">
              <w:rPr>
                <w:rFonts w:eastAsia="Times New Roman" w:cs="Calibri"/>
                <w:sz w:val="20"/>
                <w:szCs w:val="20"/>
                <w:lang w:eastAsia="pl-PL"/>
              </w:rPr>
              <w:t>W ramach tego priorytetu pracodawca powinien udowodnić posiadanie przez kandydata na szkolenie orzeczenia o niepełnosprawności, tj. przedstawić ww. orzeczenie o niepełnosprawności bądź oświadczenie o posiadaniu takiego orzeczenia.</w:t>
            </w:r>
            <w:r w:rsidR="00BF7034" w:rsidRPr="00C01868">
              <w:rPr>
                <w:rFonts w:eastAsia="Times New Roman" w:cs="Calibri"/>
                <w:sz w:val="20"/>
                <w:szCs w:val="20"/>
                <w:lang w:eastAsia="pl-PL"/>
              </w:rPr>
              <w:t xml:space="preserve"> W celu wykazania spełnienia priorytetu należy dołączyć do wniosku </w:t>
            </w:r>
            <w:r w:rsidR="00BF7034"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4</w:t>
            </w:r>
            <w:r w:rsidR="0025476E" w:rsidRPr="008754C7">
              <w:rPr>
                <w:rFonts w:eastAsia="Times New Roman" w:cs="Calibri"/>
                <w:sz w:val="20"/>
                <w:szCs w:val="20"/>
                <w:lang w:eastAsia="pl-PL"/>
              </w:rPr>
              <w:t>.</w:t>
            </w:r>
          </w:p>
          <w:p w14:paraId="2CE01AA4" w14:textId="77777777" w:rsidR="00D930D2" w:rsidRPr="00316FBD" w:rsidRDefault="00D930D2" w:rsidP="00D930D2">
            <w:pPr>
              <w:pStyle w:val="Normalny1"/>
              <w:spacing w:after="0"/>
              <w:jc w:val="both"/>
              <w:rPr>
                <w:rFonts w:eastAsia="Times New Roman" w:cs="Calibri"/>
                <w:color w:val="00B0F0"/>
                <w:sz w:val="20"/>
                <w:szCs w:val="20"/>
                <w:lang w:eastAsia="pl-PL"/>
              </w:rPr>
            </w:pPr>
          </w:p>
          <w:p w14:paraId="042E1CD5" w14:textId="36210C42" w:rsidR="00CD399C" w:rsidRPr="00316FBD" w:rsidRDefault="00CD399C" w:rsidP="00D930D2">
            <w:pPr>
              <w:pStyle w:val="Normalny1"/>
              <w:spacing w:after="0"/>
              <w:jc w:val="both"/>
              <w:rPr>
                <w:rFonts w:eastAsia="Times New Roman" w:cs="Calibri"/>
                <w:color w:val="00B0F0"/>
                <w:sz w:val="20"/>
                <w:szCs w:val="20"/>
                <w:lang w:eastAsia="pl-PL"/>
              </w:rPr>
            </w:pPr>
          </w:p>
        </w:tc>
      </w:tr>
      <w:tr w:rsidR="00316FBD" w:rsidRPr="00316FBD" w14:paraId="74B4D28A" w14:textId="77777777" w:rsidTr="00E14767">
        <w:tc>
          <w:tcPr>
            <w:tcW w:w="562" w:type="dxa"/>
            <w:vMerge w:val="restart"/>
            <w:textDirection w:val="btLr"/>
            <w:vAlign w:val="center"/>
          </w:tcPr>
          <w:p w14:paraId="51357F8A" w14:textId="114C35C1" w:rsidR="00082AD4" w:rsidRPr="00112CB1" w:rsidRDefault="000D4D6E" w:rsidP="00112CB1">
            <w:pPr>
              <w:pStyle w:val="Normalny1"/>
              <w:spacing w:after="0" w:line="360" w:lineRule="auto"/>
              <w:ind w:left="113" w:right="113"/>
              <w:jc w:val="center"/>
              <w:rPr>
                <w:rFonts w:eastAsia="Times New Roman" w:cs="Calibri"/>
                <w:b/>
                <w:bCs/>
                <w:sz w:val="24"/>
                <w:szCs w:val="24"/>
                <w:lang w:eastAsia="pl-PL"/>
              </w:rPr>
            </w:pPr>
            <w:r w:rsidRPr="00112CB1">
              <w:rPr>
                <w:rFonts w:eastAsia="Times New Roman" w:cs="Calibri"/>
                <w:b/>
                <w:bCs/>
                <w:sz w:val="24"/>
                <w:szCs w:val="24"/>
                <w:lang w:eastAsia="pl-PL"/>
              </w:rPr>
              <w:t>Prioryte</w:t>
            </w:r>
            <w:r w:rsidR="00934379" w:rsidRPr="00112CB1">
              <w:rPr>
                <w:rFonts w:eastAsia="Times New Roman" w:cs="Calibri"/>
                <w:b/>
                <w:bCs/>
                <w:sz w:val="24"/>
                <w:szCs w:val="24"/>
                <w:lang w:eastAsia="pl-PL"/>
              </w:rPr>
              <w:t xml:space="preserve">t </w:t>
            </w:r>
            <w:r w:rsidRPr="00112CB1">
              <w:rPr>
                <w:rFonts w:eastAsia="Times New Roman" w:cs="Calibri"/>
                <w:b/>
                <w:bCs/>
                <w:sz w:val="24"/>
                <w:szCs w:val="24"/>
                <w:lang w:eastAsia="pl-PL"/>
              </w:rPr>
              <w:t>RRP/</w:t>
            </w:r>
            <w:r w:rsidR="00D165AE" w:rsidRPr="00112CB1">
              <w:rPr>
                <w:rFonts w:eastAsia="Times New Roman" w:cs="Calibri"/>
                <w:b/>
                <w:bCs/>
                <w:sz w:val="24"/>
                <w:szCs w:val="24"/>
                <w:lang w:eastAsia="pl-PL"/>
              </w:rPr>
              <w:t>1</w:t>
            </w:r>
            <w:r w:rsidR="00DA34A8" w:rsidRPr="00112CB1">
              <w:rPr>
                <w:rFonts w:eastAsia="Times New Roman" w:cs="Calibri"/>
                <w:b/>
                <w:bCs/>
                <w:sz w:val="24"/>
                <w:szCs w:val="24"/>
                <w:lang w:eastAsia="pl-PL"/>
              </w:rPr>
              <w:t>2</w:t>
            </w:r>
          </w:p>
        </w:tc>
        <w:tc>
          <w:tcPr>
            <w:tcW w:w="8498" w:type="dxa"/>
          </w:tcPr>
          <w:p w14:paraId="0C6AB52A" w14:textId="50C0EFD7" w:rsidR="00934379" w:rsidRPr="00316FBD" w:rsidRDefault="00DA34A8" w:rsidP="00934379">
            <w:pPr>
              <w:pStyle w:val="Normalny1"/>
              <w:spacing w:after="0" w:line="276" w:lineRule="auto"/>
              <w:jc w:val="both"/>
              <w:rPr>
                <w:rFonts w:eastAsia="Times New Roman" w:cs="Calibri"/>
                <w:b/>
                <w:color w:val="00B0F0"/>
                <w:sz w:val="20"/>
                <w:szCs w:val="20"/>
                <w:lang w:eastAsia="pl-PL"/>
              </w:rPr>
            </w:pPr>
            <w:r w:rsidRPr="00DA34A8">
              <w:rPr>
                <w:rFonts w:eastAsia="Times New Roman" w:cs="Calibri"/>
                <w:b/>
                <w:sz w:val="20"/>
                <w:szCs w:val="20"/>
                <w:lang w:eastAsia="pl-PL"/>
              </w:rPr>
              <w:t>Wsparcie rozwoju umiejętności i kwalifikacji osób z niskim wykształceniem</w:t>
            </w:r>
          </w:p>
        </w:tc>
      </w:tr>
      <w:tr w:rsidR="00316FBD" w:rsidRPr="00316FBD" w14:paraId="67495D09" w14:textId="77777777" w:rsidTr="00E14767">
        <w:tc>
          <w:tcPr>
            <w:tcW w:w="562" w:type="dxa"/>
            <w:vMerge/>
            <w:vAlign w:val="center"/>
          </w:tcPr>
          <w:p w14:paraId="57FDE082" w14:textId="77777777" w:rsidR="00082AD4" w:rsidRPr="00112CB1" w:rsidRDefault="00082AD4" w:rsidP="00112CB1">
            <w:pPr>
              <w:pStyle w:val="Normalny1"/>
              <w:spacing w:after="0" w:line="360" w:lineRule="auto"/>
              <w:jc w:val="center"/>
              <w:rPr>
                <w:rFonts w:eastAsia="Times New Roman" w:cs="Calibri"/>
                <w:b/>
                <w:bCs/>
                <w:sz w:val="24"/>
                <w:szCs w:val="24"/>
                <w:lang w:eastAsia="pl-PL"/>
              </w:rPr>
            </w:pPr>
          </w:p>
        </w:tc>
        <w:tc>
          <w:tcPr>
            <w:tcW w:w="8498" w:type="dxa"/>
          </w:tcPr>
          <w:p w14:paraId="3392B096" w14:textId="5FD684FE" w:rsidR="00C01868" w:rsidRPr="00C36062" w:rsidRDefault="00C01868" w:rsidP="00C01868">
            <w:pPr>
              <w:pStyle w:val="Normalny1"/>
              <w:jc w:val="both"/>
              <w:rPr>
                <w:rFonts w:eastAsia="Times New Roman" w:cs="Calibri"/>
                <w:color w:val="FF0000"/>
                <w:sz w:val="20"/>
                <w:szCs w:val="20"/>
                <w:lang w:eastAsia="pl-PL"/>
              </w:rPr>
            </w:pPr>
            <w:r w:rsidRPr="00AE4C90">
              <w:rPr>
                <w:rFonts w:eastAsia="Times New Roman" w:cs="Calibri"/>
                <w:sz w:val="20"/>
                <w:szCs w:val="20"/>
                <w:lang w:eastAsia="pl-PL"/>
              </w:rPr>
              <w:t xml:space="preserve">Ze wsparcia w ramach tego priorytetu mogą skorzystać </w:t>
            </w:r>
            <w:bookmarkStart w:id="5" w:name="_Hlk187400449"/>
            <w:r w:rsidRPr="00AE4C90">
              <w:rPr>
                <w:rFonts w:eastAsia="Times New Roman" w:cs="Calibri"/>
                <w:sz w:val="20"/>
                <w:szCs w:val="20"/>
                <w:lang w:eastAsia="pl-PL"/>
              </w:rPr>
              <w:t>osoby, które nie mają świadectwa dojrzałości, w tym nie ukończyły szkoły na jakimkolwiek poziomie.</w:t>
            </w:r>
            <w:bookmarkEnd w:id="5"/>
            <w:r w:rsidRPr="00AE4C90">
              <w:rPr>
                <w:rFonts w:eastAsia="Times New Roman" w:cs="Calibri"/>
                <w:sz w:val="20"/>
                <w:szCs w:val="20"/>
                <w:lang w:eastAsia="pl-PL"/>
              </w:rPr>
              <w:t xml:space="preserve"> </w:t>
            </w:r>
            <w:r w:rsidRPr="00AE4C90">
              <w:rPr>
                <w:rFonts w:asciiTheme="minorHAnsi" w:hAnsiTheme="minorHAnsi" w:cstheme="minorHAnsi"/>
                <w:sz w:val="20"/>
                <w:szCs w:val="20"/>
                <w:lang w:eastAsia="pl-PL"/>
              </w:rPr>
              <w:t>Wnioskodawca, który chce spełnić wymagania tego priorytetu powinien w składanym wniosku wykazać w uzasadnieniu potrzebę nabycia umiejętności przez osobę kierowaną na dane kształcenie. Ponadto w</w:t>
            </w:r>
            <w:r w:rsidRPr="00AE4C90">
              <w:rPr>
                <w:rFonts w:eastAsia="Times New Roman" w:cs="Calibri"/>
                <w:sz w:val="20"/>
                <w:szCs w:val="20"/>
                <w:lang w:eastAsia="pl-PL"/>
              </w:rPr>
              <w:t xml:space="preserve"> celu wykazania spełnienia priorytetu należy dołączyć do wniosku </w:t>
            </w:r>
            <w:r w:rsidRPr="008754C7">
              <w:rPr>
                <w:rFonts w:eastAsia="Times New Roman" w:cs="Calibri"/>
                <w:b/>
                <w:bCs/>
                <w:sz w:val="20"/>
                <w:szCs w:val="20"/>
                <w:lang w:eastAsia="pl-PL"/>
              </w:rPr>
              <w:t xml:space="preserve">załącznik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5</w:t>
            </w:r>
            <w:r w:rsidR="0025476E" w:rsidRPr="008754C7">
              <w:rPr>
                <w:rFonts w:eastAsia="Times New Roman" w:cs="Calibri"/>
                <w:sz w:val="20"/>
                <w:szCs w:val="20"/>
                <w:lang w:eastAsia="pl-PL"/>
              </w:rPr>
              <w:t>.</w:t>
            </w:r>
          </w:p>
          <w:p w14:paraId="419AB61D" w14:textId="79D6D1E4" w:rsidR="00CD399C" w:rsidRPr="00316FBD" w:rsidRDefault="00CD399C" w:rsidP="00C01868">
            <w:pPr>
              <w:pStyle w:val="Normalny1"/>
              <w:spacing w:after="0"/>
              <w:jc w:val="both"/>
              <w:rPr>
                <w:rFonts w:eastAsia="Times New Roman" w:cs="Calibri"/>
                <w:color w:val="00B0F0"/>
                <w:sz w:val="20"/>
                <w:szCs w:val="20"/>
                <w:lang w:eastAsia="pl-PL"/>
              </w:rPr>
            </w:pPr>
          </w:p>
        </w:tc>
      </w:tr>
      <w:tr w:rsidR="00316FBD" w:rsidRPr="00316FBD" w14:paraId="0DE7BFBF" w14:textId="77777777" w:rsidTr="00E14767">
        <w:trPr>
          <w:trHeight w:val="1009"/>
        </w:trPr>
        <w:tc>
          <w:tcPr>
            <w:tcW w:w="562" w:type="dxa"/>
            <w:vMerge w:val="restart"/>
            <w:textDirection w:val="btLr"/>
            <w:vAlign w:val="center"/>
          </w:tcPr>
          <w:p w14:paraId="04830EB2" w14:textId="0857639A" w:rsidR="00CD399C" w:rsidRPr="00AE4C90" w:rsidRDefault="00CD399C" w:rsidP="00112CB1">
            <w:pPr>
              <w:pStyle w:val="Normalny1"/>
              <w:spacing w:after="0" w:line="360" w:lineRule="auto"/>
              <w:ind w:left="113" w:right="113"/>
              <w:jc w:val="center"/>
              <w:rPr>
                <w:rFonts w:eastAsia="Times New Roman" w:cs="Calibri"/>
                <w:b/>
                <w:bCs/>
                <w:sz w:val="24"/>
                <w:szCs w:val="24"/>
                <w:lang w:eastAsia="pl-PL"/>
              </w:rPr>
            </w:pPr>
            <w:r w:rsidRPr="00AE4C90">
              <w:rPr>
                <w:rFonts w:eastAsia="Times New Roman" w:cs="Calibri"/>
                <w:b/>
                <w:bCs/>
                <w:sz w:val="24"/>
                <w:szCs w:val="24"/>
                <w:lang w:eastAsia="pl-PL"/>
              </w:rPr>
              <w:t>Priorytet RRP/</w:t>
            </w:r>
            <w:r w:rsidR="00D165AE" w:rsidRPr="00AE4C90">
              <w:rPr>
                <w:rFonts w:eastAsia="Times New Roman" w:cs="Calibri"/>
                <w:b/>
                <w:bCs/>
                <w:sz w:val="24"/>
                <w:szCs w:val="24"/>
                <w:lang w:eastAsia="pl-PL"/>
              </w:rPr>
              <w:t>1</w:t>
            </w:r>
            <w:r w:rsidR="00DA34A8" w:rsidRPr="00AE4C90">
              <w:rPr>
                <w:rFonts w:eastAsia="Times New Roman" w:cs="Calibri"/>
                <w:b/>
                <w:bCs/>
                <w:sz w:val="24"/>
                <w:szCs w:val="24"/>
                <w:lang w:eastAsia="pl-PL"/>
              </w:rPr>
              <w:t>3</w:t>
            </w:r>
          </w:p>
        </w:tc>
        <w:tc>
          <w:tcPr>
            <w:tcW w:w="8498" w:type="dxa"/>
            <w:vAlign w:val="center"/>
          </w:tcPr>
          <w:p w14:paraId="32D76FC6" w14:textId="03BE4B98" w:rsidR="00CD399C" w:rsidRPr="00AE4C90" w:rsidRDefault="00DA34A8" w:rsidP="00DA34A8">
            <w:pPr>
              <w:pStyle w:val="Normalny1"/>
              <w:spacing w:line="276" w:lineRule="auto"/>
              <w:jc w:val="both"/>
              <w:rPr>
                <w:rFonts w:eastAsia="Times New Roman" w:cs="Calibri"/>
                <w:b/>
                <w:bCs/>
                <w:color w:val="00B0F0"/>
                <w:sz w:val="20"/>
                <w:szCs w:val="20"/>
                <w:lang w:eastAsia="pl-PL"/>
              </w:rPr>
            </w:pPr>
            <w:r w:rsidRPr="00AE4C90">
              <w:rPr>
                <w:rFonts w:eastAsia="Times New Roman" w:cs="Calibri"/>
                <w:b/>
                <w:bCs/>
                <w:sz w:val="20"/>
                <w:szCs w:val="20"/>
                <w:lang w:eastAsia="pl-PL"/>
              </w:rPr>
              <w:t>Wsparcie rozwoju umiejętności i kwalifikacji w obszarach/branżach, które powiatowe urzędy pracy określą na podstawie wybranych przez siebie dokumentów strategicznych, analiz czy planów rozwoju jako istotne dla danego powiatu czy województwa.</w:t>
            </w:r>
          </w:p>
        </w:tc>
      </w:tr>
      <w:tr w:rsidR="00316FBD" w:rsidRPr="00316FBD" w14:paraId="1B25541F" w14:textId="77777777" w:rsidTr="00E14767">
        <w:tc>
          <w:tcPr>
            <w:tcW w:w="562" w:type="dxa"/>
            <w:vMerge/>
            <w:textDirection w:val="btLr"/>
            <w:vAlign w:val="center"/>
          </w:tcPr>
          <w:p w14:paraId="678A58E6" w14:textId="77777777" w:rsidR="00CD399C" w:rsidRPr="00AE4C90" w:rsidRDefault="00CD399C" w:rsidP="009B6278">
            <w:pPr>
              <w:pStyle w:val="Normalny1"/>
              <w:spacing w:after="0" w:line="360" w:lineRule="auto"/>
              <w:ind w:left="113" w:right="113"/>
              <w:jc w:val="center"/>
              <w:rPr>
                <w:rFonts w:eastAsia="Times New Roman" w:cs="Calibri"/>
                <w:b/>
                <w:bCs/>
                <w:color w:val="00B0F0"/>
                <w:sz w:val="24"/>
                <w:szCs w:val="24"/>
                <w:lang w:eastAsia="pl-PL"/>
              </w:rPr>
            </w:pPr>
          </w:p>
        </w:tc>
        <w:tc>
          <w:tcPr>
            <w:tcW w:w="8498" w:type="dxa"/>
          </w:tcPr>
          <w:p w14:paraId="01FE9490" w14:textId="6F804772" w:rsidR="00525980" w:rsidRPr="008754C7" w:rsidRDefault="00DC09E5" w:rsidP="00030886">
            <w:pPr>
              <w:pStyle w:val="Normalny1"/>
              <w:jc w:val="both"/>
              <w:rPr>
                <w:lang w:eastAsia="pl-PL"/>
              </w:rPr>
            </w:pPr>
            <w:r w:rsidRPr="00AE4C90">
              <w:rPr>
                <w:rFonts w:eastAsia="Times New Roman" w:cs="Calibri"/>
                <w:sz w:val="20"/>
                <w:szCs w:val="20"/>
                <w:lang w:eastAsia="pl-PL"/>
              </w:rPr>
              <w:t xml:space="preserve">Pracodawca, aby skorzystać ze środków KFS w ramach </w:t>
            </w:r>
            <w:r w:rsidR="00C36062">
              <w:rPr>
                <w:rFonts w:eastAsia="Times New Roman" w:cs="Calibri"/>
                <w:sz w:val="20"/>
                <w:szCs w:val="20"/>
                <w:lang w:eastAsia="pl-PL"/>
              </w:rPr>
              <w:t xml:space="preserve">tego </w:t>
            </w:r>
            <w:r w:rsidRPr="00AE4C90">
              <w:rPr>
                <w:rFonts w:eastAsia="Times New Roman" w:cs="Calibri"/>
                <w:sz w:val="20"/>
                <w:szCs w:val="20"/>
                <w:lang w:eastAsia="pl-PL"/>
              </w:rPr>
              <w:t>priorytetu powinien wykazać,</w:t>
            </w:r>
            <w:r w:rsidR="00525980" w:rsidRPr="00AE4C90">
              <w:rPr>
                <w:rFonts w:eastAsia="Times New Roman" w:cs="Calibri"/>
                <w:sz w:val="20"/>
                <w:szCs w:val="20"/>
                <w:lang w:eastAsia="pl-PL"/>
              </w:rPr>
              <w:t xml:space="preserve"> </w:t>
            </w:r>
            <w:r w:rsidRPr="00AE4C90">
              <w:rPr>
                <w:rFonts w:eastAsia="Times New Roman" w:cs="Calibri"/>
                <w:sz w:val="20"/>
                <w:szCs w:val="20"/>
                <w:lang w:eastAsia="pl-PL"/>
              </w:rPr>
              <w:t xml:space="preserve">że wnioskowana forma kształcenia obejmuje obszary wskazane </w:t>
            </w:r>
            <w:r w:rsidR="00505732">
              <w:rPr>
                <w:rFonts w:eastAsia="Times New Roman" w:cs="Calibri"/>
                <w:sz w:val="20"/>
                <w:szCs w:val="20"/>
                <w:lang w:eastAsia="pl-PL"/>
              </w:rPr>
              <w:t>w</w:t>
            </w:r>
            <w:r w:rsidR="00505732">
              <w:rPr>
                <w:rFonts w:eastAsia="Times New Roman" w:cs="Calibri"/>
                <w:color w:val="FF0000"/>
                <w:sz w:val="20"/>
                <w:szCs w:val="20"/>
                <w:lang w:eastAsia="pl-PL"/>
              </w:rPr>
              <w:t xml:space="preserve"> </w:t>
            </w:r>
            <w:r w:rsidR="00525980" w:rsidRPr="008754C7">
              <w:rPr>
                <w:rStyle w:val="markedcontent"/>
                <w:rFonts w:asciiTheme="minorHAnsi" w:hAnsiTheme="minorHAnsi" w:cstheme="minorHAnsi"/>
                <w:sz w:val="20"/>
                <w:szCs w:val="20"/>
              </w:rPr>
              <w:t>Strategi</w:t>
            </w:r>
            <w:r w:rsidR="00505732" w:rsidRPr="008754C7">
              <w:rPr>
                <w:rStyle w:val="markedcontent"/>
                <w:rFonts w:asciiTheme="minorHAnsi" w:hAnsiTheme="minorHAnsi" w:cstheme="minorHAnsi"/>
                <w:sz w:val="20"/>
                <w:szCs w:val="20"/>
              </w:rPr>
              <w:t>i</w:t>
            </w:r>
            <w:r w:rsidR="00525980" w:rsidRPr="008754C7">
              <w:rPr>
                <w:rStyle w:val="markedcontent"/>
                <w:rFonts w:asciiTheme="minorHAnsi" w:hAnsiTheme="minorHAnsi" w:cstheme="minorHAnsi"/>
                <w:sz w:val="20"/>
                <w:szCs w:val="20"/>
              </w:rPr>
              <w:t xml:space="preserve"> Rozwoju </w:t>
            </w:r>
            <w:r w:rsidR="00505732" w:rsidRPr="008754C7">
              <w:rPr>
                <w:rStyle w:val="markedcontent"/>
                <w:rFonts w:asciiTheme="minorHAnsi" w:hAnsiTheme="minorHAnsi" w:cstheme="minorHAnsi"/>
                <w:sz w:val="20"/>
                <w:szCs w:val="20"/>
              </w:rPr>
              <w:t>Powiatu Łęczyckiego</w:t>
            </w:r>
            <w:r w:rsidR="00525980" w:rsidRPr="008754C7">
              <w:rPr>
                <w:rStyle w:val="markedcontent"/>
                <w:rFonts w:asciiTheme="minorHAnsi" w:hAnsiTheme="minorHAnsi" w:cstheme="minorHAnsi"/>
                <w:sz w:val="20"/>
                <w:szCs w:val="20"/>
              </w:rPr>
              <w:t xml:space="preserve"> </w:t>
            </w:r>
            <w:r w:rsidR="00505732" w:rsidRPr="008754C7">
              <w:rPr>
                <w:rStyle w:val="markedcontent"/>
                <w:rFonts w:asciiTheme="minorHAnsi" w:hAnsiTheme="minorHAnsi" w:cstheme="minorHAnsi"/>
                <w:sz w:val="20"/>
                <w:szCs w:val="20"/>
              </w:rPr>
              <w:t>na lata 2016 - 2026</w:t>
            </w:r>
            <w:r w:rsidR="00525980" w:rsidRPr="008754C7">
              <w:rPr>
                <w:rStyle w:val="markedcontent"/>
                <w:rFonts w:asciiTheme="minorHAnsi" w:hAnsiTheme="minorHAnsi" w:cstheme="minorHAnsi"/>
                <w:sz w:val="20"/>
                <w:szCs w:val="20"/>
              </w:rPr>
              <w:t xml:space="preserve">, </w:t>
            </w:r>
            <w:r w:rsidR="00030886" w:rsidRPr="008754C7">
              <w:rPr>
                <w:rStyle w:val="markedcontent"/>
                <w:rFonts w:asciiTheme="minorHAnsi" w:hAnsiTheme="minorHAnsi" w:cstheme="minorHAnsi"/>
                <w:sz w:val="20"/>
                <w:szCs w:val="20"/>
              </w:rPr>
              <w:t>https://www.leczycki.pl/asp/pliki/PDF/20160915_zadaniarozwojowe.pdf</w:t>
            </w:r>
          </w:p>
          <w:p w14:paraId="229C9FFE" w14:textId="4447B1C3" w:rsidR="00525980" w:rsidRPr="00AE4C90" w:rsidRDefault="00525980" w:rsidP="00525980">
            <w:pPr>
              <w:pStyle w:val="Normalny1"/>
              <w:jc w:val="both"/>
              <w:rPr>
                <w:rFonts w:eastAsia="Times New Roman" w:cs="Calibri"/>
                <w:sz w:val="20"/>
                <w:szCs w:val="20"/>
                <w:lang w:eastAsia="pl-PL"/>
              </w:rPr>
            </w:pPr>
            <w:r w:rsidRPr="00AE4C90">
              <w:rPr>
                <w:rFonts w:eastAsia="Times New Roman" w:cs="Calibri"/>
                <w:sz w:val="20"/>
                <w:szCs w:val="20"/>
                <w:lang w:eastAsia="pl-PL"/>
              </w:rPr>
              <w:t>Warunkiem dostępu do niniejszego priorytetu jest zawarte we wniosku o dofinansowanie</w:t>
            </w:r>
            <w:r w:rsidR="00442F19" w:rsidRPr="00AE4C90">
              <w:rPr>
                <w:rFonts w:eastAsia="Times New Roman" w:cs="Calibri"/>
                <w:sz w:val="20"/>
                <w:szCs w:val="20"/>
                <w:lang w:eastAsia="pl-PL"/>
              </w:rPr>
              <w:t xml:space="preserve"> </w:t>
            </w:r>
            <w:r w:rsidRPr="00AE4C90">
              <w:rPr>
                <w:rFonts w:eastAsia="Times New Roman" w:cs="Calibri"/>
                <w:sz w:val="20"/>
                <w:szCs w:val="20"/>
                <w:lang w:eastAsia="pl-PL"/>
              </w:rPr>
              <w:t xml:space="preserve">wiarygodne uzasadnienie konieczności nabycia nowych umiejętności oraz posiadanie jako przeważającego </w:t>
            </w:r>
            <w:r w:rsidR="00D6478B">
              <w:rPr>
                <w:rFonts w:eastAsia="Times New Roman" w:cs="Calibri"/>
                <w:sz w:val="20"/>
                <w:szCs w:val="20"/>
                <w:lang w:eastAsia="pl-PL"/>
              </w:rPr>
              <w:t xml:space="preserve"> </w:t>
            </w:r>
            <w:r w:rsidR="00D6478B">
              <w:rPr>
                <w:rFonts w:cs="Calibri"/>
              </w:rPr>
              <w:t xml:space="preserve">                    </w:t>
            </w:r>
            <w:r w:rsidRPr="00AE4C90">
              <w:rPr>
                <w:rFonts w:eastAsia="Times New Roman" w:cs="Calibri"/>
                <w:sz w:val="20"/>
                <w:szCs w:val="20"/>
                <w:lang w:eastAsia="pl-PL"/>
              </w:rPr>
              <w:t xml:space="preserve">(wg stanu na dzień </w:t>
            </w:r>
            <w:r w:rsidR="009E4E8C">
              <w:rPr>
                <w:rFonts w:eastAsia="Times New Roman" w:cs="Calibri"/>
                <w:sz w:val="20"/>
                <w:szCs w:val="20"/>
                <w:lang w:eastAsia="pl-PL"/>
              </w:rPr>
              <w:t xml:space="preserve">1 stycznia </w:t>
            </w:r>
            <w:r w:rsidRPr="00AE4C90">
              <w:rPr>
                <w:rFonts w:eastAsia="Times New Roman" w:cs="Calibri"/>
                <w:sz w:val="20"/>
                <w:szCs w:val="20"/>
                <w:lang w:eastAsia="pl-PL"/>
              </w:rPr>
              <w:t>2025r.) jednego z niżej wymienionych kodów PKD:</w:t>
            </w:r>
          </w:p>
          <w:p w14:paraId="30D39066" w14:textId="4E49E9C4"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6A4815" w:rsidRPr="008754C7">
              <w:rPr>
                <w:rFonts w:eastAsia="Times New Roman" w:cs="Calibri"/>
                <w:sz w:val="20"/>
                <w:szCs w:val="20"/>
                <w:lang w:eastAsia="pl-PL"/>
              </w:rPr>
              <w:t>H</w:t>
            </w:r>
            <w:r w:rsidRPr="008754C7">
              <w:rPr>
                <w:rFonts w:eastAsia="Times New Roman" w:cs="Calibri"/>
                <w:sz w:val="20"/>
                <w:szCs w:val="20"/>
                <w:lang w:eastAsia="pl-PL"/>
              </w:rPr>
              <w:t xml:space="preserve"> – </w:t>
            </w:r>
            <w:r w:rsidR="006A4815" w:rsidRPr="008754C7">
              <w:rPr>
                <w:rFonts w:eastAsia="Times New Roman" w:cs="Calibri"/>
                <w:sz w:val="20"/>
                <w:szCs w:val="20"/>
                <w:lang w:eastAsia="pl-PL"/>
              </w:rPr>
              <w:t>Transport i gospodarka magazynowa</w:t>
            </w:r>
            <w:r w:rsidRPr="008754C7">
              <w:rPr>
                <w:rFonts w:eastAsia="Times New Roman" w:cs="Calibri"/>
                <w:sz w:val="20"/>
                <w:szCs w:val="20"/>
                <w:lang w:eastAsia="pl-PL"/>
              </w:rPr>
              <w:t xml:space="preserve"> – dział </w:t>
            </w:r>
            <w:r w:rsidR="00E9388F" w:rsidRPr="008754C7">
              <w:rPr>
                <w:rFonts w:eastAsia="Times New Roman" w:cs="Calibri"/>
                <w:sz w:val="20"/>
                <w:szCs w:val="20"/>
                <w:lang w:eastAsia="pl-PL"/>
              </w:rPr>
              <w:t>49</w:t>
            </w:r>
            <w:r w:rsidRPr="008754C7">
              <w:rPr>
                <w:rFonts w:eastAsia="Times New Roman" w:cs="Calibri"/>
                <w:sz w:val="20"/>
                <w:szCs w:val="20"/>
                <w:lang w:eastAsia="pl-PL"/>
              </w:rPr>
              <w:t xml:space="preserve"> oraz 5</w:t>
            </w:r>
            <w:r w:rsidR="00E9388F" w:rsidRPr="008754C7">
              <w:rPr>
                <w:rFonts w:eastAsia="Times New Roman" w:cs="Calibri"/>
                <w:sz w:val="20"/>
                <w:szCs w:val="20"/>
                <w:lang w:eastAsia="pl-PL"/>
              </w:rPr>
              <w:t>2</w:t>
            </w:r>
            <w:r w:rsidRPr="008754C7">
              <w:rPr>
                <w:rFonts w:eastAsia="Times New Roman" w:cs="Calibri"/>
                <w:sz w:val="20"/>
                <w:szCs w:val="20"/>
                <w:lang w:eastAsia="pl-PL"/>
              </w:rPr>
              <w:t>,</w:t>
            </w:r>
          </w:p>
          <w:p w14:paraId="77B919C9" w14:textId="7DA2F4AC" w:rsidR="006A4815" w:rsidRPr="008754C7" w:rsidRDefault="006A4815" w:rsidP="006A4815">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I – Działalność związana z zakwaterowaniem i usługami gastronomicznymi – </w:t>
            </w:r>
            <w:r w:rsidR="00703AA6" w:rsidRPr="008754C7">
              <w:rPr>
                <w:rFonts w:eastAsia="Times New Roman" w:cs="Calibri"/>
                <w:sz w:val="20"/>
                <w:szCs w:val="20"/>
                <w:lang w:eastAsia="pl-PL"/>
              </w:rPr>
              <w:t>wszystkie działy</w:t>
            </w:r>
          </w:p>
          <w:p w14:paraId="79DD72C5" w14:textId="48164287"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F40408" w:rsidRPr="008754C7">
              <w:rPr>
                <w:rFonts w:eastAsia="Times New Roman" w:cs="Calibri"/>
                <w:sz w:val="20"/>
                <w:szCs w:val="20"/>
                <w:lang w:eastAsia="pl-PL"/>
              </w:rPr>
              <w:t>Q</w:t>
            </w:r>
            <w:r w:rsidRPr="008754C7">
              <w:rPr>
                <w:rFonts w:eastAsia="Times New Roman" w:cs="Calibri"/>
                <w:sz w:val="20"/>
                <w:szCs w:val="20"/>
                <w:lang w:eastAsia="pl-PL"/>
              </w:rPr>
              <w:t xml:space="preserve"> – Edukacja  - wszystkie działy,</w:t>
            </w:r>
          </w:p>
          <w:p w14:paraId="53BD0B32" w14:textId="24E32B56"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F40408" w:rsidRPr="008754C7">
              <w:rPr>
                <w:rFonts w:eastAsia="Times New Roman" w:cs="Calibri"/>
                <w:sz w:val="20"/>
                <w:szCs w:val="20"/>
                <w:lang w:eastAsia="pl-PL"/>
              </w:rPr>
              <w:t>R</w:t>
            </w:r>
            <w:r w:rsidRPr="008754C7">
              <w:rPr>
                <w:rFonts w:eastAsia="Times New Roman" w:cs="Calibri"/>
                <w:sz w:val="20"/>
                <w:szCs w:val="20"/>
                <w:lang w:eastAsia="pl-PL"/>
              </w:rPr>
              <w:t xml:space="preserve"> – Opieka zdrowotna i pomoc społeczna – wszystkie działy,</w:t>
            </w:r>
          </w:p>
          <w:p w14:paraId="1EC1A735" w14:textId="1BD6F17A" w:rsidR="00525980" w:rsidRPr="008754C7" w:rsidRDefault="00525980" w:rsidP="00525980">
            <w:pPr>
              <w:pStyle w:val="Normalny1"/>
              <w:numPr>
                <w:ilvl w:val="0"/>
                <w:numId w:val="17"/>
              </w:numPr>
              <w:jc w:val="both"/>
              <w:rPr>
                <w:rFonts w:eastAsia="Times New Roman" w:cs="Calibri"/>
                <w:sz w:val="20"/>
                <w:szCs w:val="20"/>
                <w:lang w:eastAsia="pl-PL"/>
              </w:rPr>
            </w:pPr>
            <w:r w:rsidRPr="008754C7">
              <w:rPr>
                <w:rFonts w:eastAsia="Times New Roman" w:cs="Calibri"/>
                <w:sz w:val="20"/>
                <w:szCs w:val="20"/>
                <w:lang w:eastAsia="pl-PL"/>
              </w:rPr>
              <w:t xml:space="preserve">Sekcja </w:t>
            </w:r>
            <w:r w:rsidR="006A4815" w:rsidRPr="008754C7">
              <w:rPr>
                <w:rFonts w:eastAsia="Times New Roman" w:cs="Calibri"/>
                <w:sz w:val="20"/>
                <w:szCs w:val="20"/>
                <w:lang w:eastAsia="pl-PL"/>
              </w:rPr>
              <w:t>T</w:t>
            </w:r>
            <w:r w:rsidRPr="008754C7">
              <w:rPr>
                <w:rFonts w:eastAsia="Times New Roman" w:cs="Calibri"/>
                <w:sz w:val="20"/>
                <w:szCs w:val="20"/>
                <w:lang w:eastAsia="pl-PL"/>
              </w:rPr>
              <w:t xml:space="preserve"> – </w:t>
            </w:r>
            <w:r w:rsidR="006A4815" w:rsidRPr="008754C7">
              <w:rPr>
                <w:rFonts w:eastAsia="Times New Roman" w:cs="Calibri"/>
                <w:sz w:val="20"/>
                <w:szCs w:val="20"/>
                <w:lang w:eastAsia="pl-PL"/>
              </w:rPr>
              <w:t>Pozostała działalność usługowa</w:t>
            </w:r>
            <w:r w:rsidRPr="008754C7">
              <w:rPr>
                <w:rFonts w:eastAsia="Times New Roman" w:cs="Calibri"/>
                <w:sz w:val="20"/>
                <w:szCs w:val="20"/>
                <w:lang w:eastAsia="pl-PL"/>
              </w:rPr>
              <w:t xml:space="preserve"> –dział</w:t>
            </w:r>
            <w:r w:rsidR="002916FF" w:rsidRPr="008754C7">
              <w:rPr>
                <w:rFonts w:eastAsia="Times New Roman" w:cs="Calibri"/>
                <w:sz w:val="20"/>
                <w:szCs w:val="20"/>
                <w:lang w:eastAsia="pl-PL"/>
              </w:rPr>
              <w:t xml:space="preserve"> 96, grupa 96.2, klasa 96.</w:t>
            </w:r>
            <w:r w:rsidR="003731AA">
              <w:rPr>
                <w:rFonts w:eastAsia="Times New Roman" w:cs="Calibri"/>
                <w:sz w:val="20"/>
                <w:szCs w:val="20"/>
                <w:lang w:eastAsia="pl-PL"/>
              </w:rPr>
              <w:t>2</w:t>
            </w:r>
            <w:r w:rsidR="002916FF" w:rsidRPr="008754C7">
              <w:rPr>
                <w:rFonts w:eastAsia="Times New Roman" w:cs="Calibri"/>
                <w:sz w:val="20"/>
                <w:szCs w:val="20"/>
                <w:lang w:eastAsia="pl-PL"/>
              </w:rPr>
              <w:t>1 i 96.22</w:t>
            </w:r>
            <w:r w:rsidRPr="008754C7">
              <w:rPr>
                <w:rFonts w:eastAsia="Times New Roman" w:cs="Calibri"/>
                <w:sz w:val="20"/>
                <w:szCs w:val="20"/>
                <w:lang w:eastAsia="pl-PL"/>
              </w:rPr>
              <w:t>.</w:t>
            </w:r>
          </w:p>
          <w:p w14:paraId="41815EF9" w14:textId="2634BA3C" w:rsidR="00DC09E5" w:rsidRPr="00AE4C90" w:rsidRDefault="00525980" w:rsidP="0056334F">
            <w:pPr>
              <w:pStyle w:val="Normalny1"/>
              <w:jc w:val="both"/>
              <w:rPr>
                <w:rFonts w:eastAsia="Times New Roman" w:cs="Calibri"/>
                <w:sz w:val="20"/>
                <w:szCs w:val="20"/>
                <w:lang w:eastAsia="pl-PL"/>
              </w:rPr>
            </w:pPr>
            <w:r w:rsidRPr="008754C7">
              <w:rPr>
                <w:rFonts w:eastAsia="Times New Roman" w:cs="Calibri"/>
                <w:sz w:val="20"/>
                <w:szCs w:val="20"/>
                <w:lang w:eastAsia="pl-PL"/>
              </w:rPr>
              <w:t xml:space="preserve">Komisja może </w:t>
            </w:r>
            <w:r w:rsidR="00442F19" w:rsidRPr="008754C7">
              <w:rPr>
                <w:rFonts w:eastAsia="Times New Roman" w:cs="Calibri"/>
                <w:sz w:val="20"/>
                <w:szCs w:val="20"/>
                <w:lang w:eastAsia="pl-PL"/>
              </w:rPr>
              <w:t xml:space="preserve">uwzględnić inne kody PKD, o ile znajdą one </w:t>
            </w:r>
            <w:bookmarkStart w:id="6" w:name="_Hlk187401140"/>
            <w:r w:rsidR="00442F19" w:rsidRPr="008754C7">
              <w:rPr>
                <w:rFonts w:eastAsia="Times New Roman" w:cs="Calibri"/>
                <w:sz w:val="20"/>
                <w:szCs w:val="20"/>
                <w:lang w:eastAsia="pl-PL"/>
              </w:rPr>
              <w:t>uzasadnienie we wskazanym przez wnioskodawcę fragmencie obowiązującej na terenie jego siedziby lub miejsca prowadzenia działalności gospodarczej strategii rozwoju</w:t>
            </w:r>
            <w:bookmarkEnd w:id="6"/>
            <w:r w:rsidR="00442F19" w:rsidRPr="008754C7">
              <w:rPr>
                <w:rFonts w:eastAsia="Times New Roman" w:cs="Calibri"/>
                <w:sz w:val="20"/>
                <w:szCs w:val="20"/>
                <w:lang w:eastAsia="pl-PL"/>
              </w:rPr>
              <w:t xml:space="preserve">. </w:t>
            </w:r>
            <w:r w:rsidRPr="008754C7">
              <w:rPr>
                <w:rFonts w:eastAsia="Times New Roman" w:cs="Calibri"/>
                <w:sz w:val="20"/>
                <w:szCs w:val="20"/>
                <w:lang w:eastAsia="pl-PL"/>
              </w:rPr>
              <w:t xml:space="preserve">W przypadku ubiegania się o środki KFS w ramach tego priorytetu konieczne jest dołączenie do wniosku </w:t>
            </w:r>
            <w:r w:rsidRPr="008754C7">
              <w:rPr>
                <w:rFonts w:eastAsia="Times New Roman" w:cs="Calibri"/>
                <w:b/>
                <w:bCs/>
                <w:sz w:val="20"/>
                <w:szCs w:val="20"/>
                <w:lang w:eastAsia="pl-PL"/>
              </w:rPr>
              <w:t xml:space="preserve">załącznika nr </w:t>
            </w:r>
            <w:r w:rsidR="0025476E" w:rsidRPr="008754C7">
              <w:rPr>
                <w:rFonts w:eastAsia="Times New Roman" w:cs="Calibri"/>
                <w:b/>
                <w:bCs/>
                <w:sz w:val="20"/>
                <w:szCs w:val="20"/>
                <w:lang w:eastAsia="pl-PL"/>
              </w:rPr>
              <w:t>1</w:t>
            </w:r>
            <w:r w:rsidR="00F40408" w:rsidRPr="008754C7">
              <w:rPr>
                <w:rFonts w:eastAsia="Times New Roman" w:cs="Calibri"/>
                <w:b/>
                <w:bCs/>
                <w:sz w:val="20"/>
                <w:szCs w:val="20"/>
                <w:lang w:eastAsia="pl-PL"/>
              </w:rPr>
              <w:t>6</w:t>
            </w:r>
            <w:r w:rsidR="000214E9" w:rsidRPr="008754C7">
              <w:rPr>
                <w:rFonts w:eastAsia="Times New Roman" w:cs="Calibri"/>
                <w:sz w:val="20"/>
                <w:szCs w:val="20"/>
                <w:lang w:eastAsia="pl-PL"/>
              </w:rPr>
              <w:t>.</w:t>
            </w:r>
          </w:p>
        </w:tc>
      </w:tr>
    </w:tbl>
    <w:p w14:paraId="2C6A06C3" w14:textId="77777777" w:rsidR="009B6278" w:rsidRDefault="009B6278" w:rsidP="00A27F27">
      <w:pPr>
        <w:pStyle w:val="Normalny1"/>
        <w:spacing w:after="0" w:line="360" w:lineRule="auto"/>
        <w:jc w:val="both"/>
        <w:rPr>
          <w:rFonts w:eastAsia="Times New Roman" w:cs="Calibri"/>
          <w:lang w:eastAsia="pl-PL"/>
        </w:rPr>
      </w:pPr>
    </w:p>
    <w:p w14:paraId="31C7ADA1" w14:textId="77777777" w:rsidR="00316FBD" w:rsidRDefault="00316FBD" w:rsidP="00A27F27">
      <w:pPr>
        <w:pStyle w:val="Normalny1"/>
        <w:spacing w:after="0" w:line="360" w:lineRule="auto"/>
        <w:jc w:val="both"/>
        <w:rPr>
          <w:rFonts w:eastAsia="Times New Roman" w:cs="Calibri"/>
          <w:lang w:eastAsia="pl-PL"/>
        </w:rPr>
      </w:pPr>
    </w:p>
    <w:p w14:paraId="46D1C55B" w14:textId="77777777" w:rsidR="00822ADB" w:rsidRDefault="00822ADB" w:rsidP="00A27F27">
      <w:pPr>
        <w:pStyle w:val="Normalny1"/>
        <w:spacing w:after="0" w:line="360" w:lineRule="auto"/>
        <w:jc w:val="both"/>
        <w:rPr>
          <w:rFonts w:eastAsia="Times New Roman" w:cs="Calibri"/>
          <w:lang w:eastAsia="pl-PL"/>
        </w:rPr>
      </w:pPr>
    </w:p>
    <w:p w14:paraId="54331B0E" w14:textId="77777777" w:rsidR="00822ADB" w:rsidRDefault="00822ADB" w:rsidP="00A27F27">
      <w:pPr>
        <w:pStyle w:val="Normalny1"/>
        <w:spacing w:after="0" w:line="360" w:lineRule="auto"/>
        <w:jc w:val="both"/>
        <w:rPr>
          <w:rFonts w:eastAsia="Times New Roman" w:cs="Calibri"/>
          <w:lang w:eastAsia="pl-PL"/>
        </w:rPr>
      </w:pPr>
    </w:p>
    <w:p w14:paraId="2725C9E8" w14:textId="77777777" w:rsidR="00822ADB" w:rsidRDefault="00822ADB" w:rsidP="00A27F27">
      <w:pPr>
        <w:pStyle w:val="Normalny1"/>
        <w:spacing w:after="0" w:line="360" w:lineRule="auto"/>
        <w:jc w:val="both"/>
        <w:rPr>
          <w:rFonts w:eastAsia="Times New Roman" w:cs="Calibri"/>
          <w:lang w:eastAsia="pl-PL"/>
        </w:rPr>
      </w:pPr>
    </w:p>
    <w:p w14:paraId="20612D4E" w14:textId="77777777" w:rsidR="00822ADB" w:rsidRDefault="00822ADB" w:rsidP="00A27F27">
      <w:pPr>
        <w:pStyle w:val="Normalny1"/>
        <w:spacing w:after="0" w:line="360" w:lineRule="auto"/>
        <w:jc w:val="both"/>
        <w:rPr>
          <w:rFonts w:eastAsia="Times New Roman" w:cs="Calibri"/>
          <w:lang w:eastAsia="pl-PL"/>
        </w:rPr>
      </w:pPr>
    </w:p>
    <w:p w14:paraId="05C92E67" w14:textId="58728B71" w:rsidR="002B5EB1" w:rsidRDefault="006309AA" w:rsidP="00A27F27">
      <w:pPr>
        <w:pStyle w:val="Normalny1"/>
        <w:spacing w:after="0"/>
        <w:jc w:val="both"/>
        <w:rPr>
          <w:rFonts w:eastAsia="Times New Roman" w:cs="Calibri"/>
          <w:lang w:eastAsia="pl-PL"/>
        </w:rPr>
      </w:pPr>
      <w:r>
        <w:rPr>
          <w:rFonts w:eastAsia="Times New Roman" w:cs="Calibri"/>
          <w:lang w:eastAsia="pl-PL"/>
        </w:rPr>
        <w:t>3</w:t>
      </w:r>
      <w:r w:rsidR="00790761">
        <w:rPr>
          <w:rFonts w:eastAsia="Times New Roman" w:cs="Calibri"/>
          <w:lang w:eastAsia="pl-PL"/>
        </w:rPr>
        <w:t>. Ze środków KFS finansuje się kształcenie</w:t>
      </w:r>
      <w:r w:rsidR="004A1E33">
        <w:rPr>
          <w:rFonts w:eastAsia="Times New Roman" w:cs="Calibri"/>
          <w:lang w:eastAsia="pl-PL"/>
        </w:rPr>
        <w:t xml:space="preserve"> </w:t>
      </w:r>
      <w:r w:rsidR="00790761">
        <w:rPr>
          <w:rFonts w:eastAsia="Times New Roman" w:cs="Calibri"/>
          <w:lang w:eastAsia="pl-PL"/>
        </w:rPr>
        <w:t>ustawiczne</w:t>
      </w:r>
      <w:r w:rsidR="00B510DB">
        <w:rPr>
          <w:rFonts w:eastAsia="Times New Roman" w:cs="Calibri"/>
          <w:lang w:eastAsia="pl-PL"/>
        </w:rPr>
        <w:t>,</w:t>
      </w:r>
      <w:r w:rsidR="00790761">
        <w:rPr>
          <w:rFonts w:eastAsia="Times New Roman" w:cs="Calibri"/>
          <w:lang w:eastAsia="pl-PL"/>
        </w:rPr>
        <w:t xml:space="preserve"> tj. kształcenie pozostające w bezpośrednim związku ze specyfiką działalności pracodawcy, mające na celu</w:t>
      </w:r>
      <w:r w:rsidR="00790761">
        <w:rPr>
          <w:rFonts w:eastAsia="Times New Roman" w:cs="Calibri"/>
          <w:color w:val="000000"/>
          <w:lang w:eastAsia="pl-PL"/>
        </w:rPr>
        <w:t xml:space="preserve"> uzyskanie, uzupełnienie lub doskonalenie umiejętności i kwalifikacji zawodowych</w:t>
      </w:r>
      <w:r w:rsidR="00790761">
        <w:rPr>
          <w:rFonts w:eastAsia="Times New Roman" w:cs="Calibri"/>
          <w:lang w:eastAsia="pl-PL"/>
        </w:rPr>
        <w:t xml:space="preserve">, ze szczególnym uwzględnieniem kwalifikacji i kompetencji, na które istnieje zapotrzebowanie na lokalnym i regionalnym rynku pracy. </w:t>
      </w:r>
    </w:p>
    <w:p w14:paraId="1205C62A" w14:textId="0C37FF56" w:rsidR="002B5EB1" w:rsidRDefault="006309AA" w:rsidP="00A27F27">
      <w:pPr>
        <w:pStyle w:val="Normalny1"/>
        <w:spacing w:after="0"/>
        <w:jc w:val="both"/>
        <w:rPr>
          <w:rFonts w:eastAsia="Times New Roman" w:cs="Calibri"/>
          <w:color w:val="000000"/>
          <w:lang w:eastAsia="pl-PL"/>
        </w:rPr>
      </w:pPr>
      <w:r>
        <w:rPr>
          <w:rFonts w:eastAsia="Times New Roman" w:cs="Calibri"/>
          <w:color w:val="000000"/>
          <w:lang w:eastAsia="pl-PL"/>
        </w:rPr>
        <w:t>4</w:t>
      </w:r>
      <w:r w:rsidR="00790761">
        <w:rPr>
          <w:rFonts w:eastAsia="Times New Roman" w:cs="Calibri"/>
          <w:color w:val="000000"/>
          <w:lang w:eastAsia="pl-PL"/>
        </w:rPr>
        <w:t>. Planowana forma kształcenia powinna być adekwatna do zajmowanego lub planowanego do zmiany stanowiska pracy, a jej ukończenie winno przyczynić się do wzrostu wiedzy i umiejętności, a</w:t>
      </w:r>
      <w:r w:rsidR="002E4817">
        <w:rPr>
          <w:rFonts w:eastAsia="Times New Roman" w:cs="Calibri"/>
          <w:color w:val="000000"/>
          <w:lang w:eastAsia="pl-PL"/>
        </w:rPr>
        <w:t xml:space="preserve"> </w:t>
      </w:r>
      <w:r w:rsidR="00790761">
        <w:rPr>
          <w:rFonts w:eastAsia="Times New Roman" w:cs="Calibri"/>
          <w:color w:val="000000"/>
          <w:lang w:eastAsia="pl-PL"/>
        </w:rPr>
        <w:t>także zapobiegać utracie zatrudnienia</w:t>
      </w:r>
      <w:r w:rsidR="004A1E33">
        <w:rPr>
          <w:rFonts w:eastAsia="Times New Roman" w:cs="Calibri"/>
          <w:color w:val="000000"/>
          <w:lang w:eastAsia="pl-PL"/>
        </w:rPr>
        <w:t>.</w:t>
      </w:r>
    </w:p>
    <w:p w14:paraId="028FFB33" w14:textId="7176280E" w:rsidR="002B5EB1" w:rsidRDefault="006309AA" w:rsidP="00A27F27">
      <w:pPr>
        <w:pStyle w:val="Normalny1"/>
        <w:spacing w:after="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Ze środków KFS </w:t>
      </w:r>
      <w:r w:rsidR="00790761" w:rsidRPr="00FE2BC9">
        <w:rPr>
          <w:rFonts w:eastAsia="Times New Roman" w:cs="Calibri"/>
          <w:b/>
          <w:lang w:eastAsia="pl-PL"/>
        </w:rPr>
        <w:t>nie mogą być finansowane</w:t>
      </w:r>
      <w:r w:rsidR="00790761">
        <w:rPr>
          <w:rFonts w:eastAsia="Times New Roman" w:cs="Calibri"/>
          <w:lang w:eastAsia="pl-PL"/>
        </w:rPr>
        <w:t>:</w:t>
      </w:r>
    </w:p>
    <w:p w14:paraId="68A4810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ab/>
        <w:t>1) koszty związane z przejazdem, zakwaterowaniem i wyżywieniem;</w:t>
      </w:r>
    </w:p>
    <w:p w14:paraId="09F60D63"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2) studia wyższe (licencjackie, magisterskie, doktoranckie), staże, konferencje, sympozja, kongresy;</w:t>
      </w:r>
    </w:p>
    <w:p w14:paraId="3F6C4969"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3) staże podyplomowe i szkolenia specjalizacyjne lekarzy i lekarzy dentystów, a także pielęgniarek i położnych;</w:t>
      </w:r>
    </w:p>
    <w:p w14:paraId="38490EB2" w14:textId="77777777"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4) koszty aplikacji prawnicz</w:t>
      </w:r>
      <w:r w:rsidR="004A1E33">
        <w:rPr>
          <w:rFonts w:eastAsia="Times New Roman" w:cs="Calibri"/>
          <w:lang w:eastAsia="pl-PL"/>
        </w:rPr>
        <w:t>ych, radcowskich, notarialnych</w:t>
      </w:r>
      <w:r>
        <w:rPr>
          <w:rFonts w:eastAsia="Times New Roman" w:cs="Calibri"/>
          <w:lang w:eastAsia="pl-PL"/>
        </w:rPr>
        <w:t xml:space="preserve"> itp.;</w:t>
      </w:r>
    </w:p>
    <w:p w14:paraId="65C59C6D" w14:textId="2B7F54D6" w:rsidR="002B5EB1" w:rsidRDefault="00790761" w:rsidP="00A27F27">
      <w:pPr>
        <w:pStyle w:val="Normalny1"/>
        <w:spacing w:after="0"/>
        <w:ind w:left="720"/>
        <w:jc w:val="both"/>
        <w:rPr>
          <w:rFonts w:eastAsia="Times New Roman" w:cs="Calibri"/>
          <w:lang w:eastAsia="pl-PL"/>
        </w:rPr>
      </w:pPr>
      <w:r>
        <w:rPr>
          <w:rFonts w:eastAsia="Times New Roman" w:cs="Calibri"/>
          <w:lang w:eastAsia="pl-PL"/>
        </w:rPr>
        <w:t>5) kursy językowe (za wyjątkiem języka obcego branżowego</w:t>
      </w:r>
      <w:r w:rsidR="0045482E">
        <w:rPr>
          <w:rFonts w:eastAsia="Times New Roman" w:cs="Calibri"/>
          <w:lang w:eastAsia="pl-PL"/>
        </w:rPr>
        <w:t xml:space="preserve">, </w:t>
      </w:r>
      <w:r w:rsidR="0045482E" w:rsidRPr="00324439">
        <w:rPr>
          <w:rFonts w:eastAsia="Times New Roman" w:cs="Calibri"/>
          <w:lang w:eastAsia="pl-PL"/>
        </w:rPr>
        <w:t xml:space="preserve">a także kształcenia w ramach priorytetu </w:t>
      </w:r>
      <w:r w:rsidR="00E42A78" w:rsidRPr="00185FFD">
        <w:rPr>
          <w:rFonts w:eastAsia="Times New Roman" w:cs="Calibri"/>
          <w:lang w:eastAsia="pl-PL"/>
        </w:rPr>
        <w:t>PM</w:t>
      </w:r>
      <w:r w:rsidR="0045482E" w:rsidRPr="00185FFD">
        <w:rPr>
          <w:rFonts w:eastAsia="Times New Roman" w:cs="Calibri"/>
          <w:lang w:eastAsia="pl-PL"/>
        </w:rPr>
        <w:t>/</w:t>
      </w:r>
      <w:r w:rsidR="00316FBD" w:rsidRPr="00185FFD">
        <w:rPr>
          <w:rFonts w:eastAsia="Times New Roman" w:cs="Calibri"/>
          <w:lang w:eastAsia="pl-PL"/>
        </w:rPr>
        <w:t>6</w:t>
      </w:r>
      <w:r w:rsidRPr="00185FFD">
        <w:rPr>
          <w:rFonts w:eastAsia="Times New Roman" w:cs="Calibri"/>
          <w:lang w:eastAsia="pl-PL"/>
        </w:rPr>
        <w:t>);</w:t>
      </w:r>
    </w:p>
    <w:p w14:paraId="7D804144" w14:textId="1784648C"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6</w:t>
      </w:r>
      <w:r w:rsidR="00790761">
        <w:rPr>
          <w:rFonts w:eastAsia="Times New Roman" w:cs="Calibri"/>
          <w:lang w:eastAsia="pl-PL"/>
        </w:rPr>
        <w:t xml:space="preserve">) koszty kursów obowiązkowych dla wszystkich pracowników, których obowiązek przeprowadzenia wynika z odrębnych przepisów prawa, w tym: BHP, </w:t>
      </w:r>
      <w:proofErr w:type="spellStart"/>
      <w:r w:rsidR="00790761">
        <w:rPr>
          <w:rFonts w:eastAsia="Times New Roman" w:cs="Calibri"/>
          <w:lang w:eastAsia="pl-PL"/>
        </w:rPr>
        <w:t>ppoż</w:t>
      </w:r>
      <w:proofErr w:type="spellEnd"/>
      <w:r w:rsidR="00790761">
        <w:rPr>
          <w:rFonts w:eastAsia="Times New Roman" w:cs="Calibri"/>
          <w:lang w:eastAsia="pl-PL"/>
        </w:rPr>
        <w:t>, ochrona danych osobowych, a także koszty badań wstępnych, okresowych i kontrolnych;</w:t>
      </w:r>
    </w:p>
    <w:p w14:paraId="1AA023B9" w14:textId="477D4894"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koszty kształcenia ustawicznego realizowanego </w:t>
      </w:r>
      <w:r w:rsidR="00F50FE0">
        <w:rPr>
          <w:rFonts w:eastAsia="Times New Roman" w:cs="Calibri"/>
          <w:lang w:eastAsia="pl-PL"/>
        </w:rPr>
        <w:t>przez Realizatora s</w:t>
      </w:r>
      <w:r w:rsidR="00790761">
        <w:rPr>
          <w:rFonts w:eastAsia="Times New Roman" w:cs="Calibri"/>
          <w:lang w:eastAsia="pl-PL"/>
        </w:rPr>
        <w:t>poza terytorium Rzeczypospolitej Polskiej;</w:t>
      </w:r>
    </w:p>
    <w:p w14:paraId="0C873166" w14:textId="7FD7D136" w:rsidR="002B5EB1" w:rsidRDefault="00AE4C90" w:rsidP="00A27F27">
      <w:pPr>
        <w:pStyle w:val="Normalny1"/>
        <w:spacing w:after="0"/>
        <w:ind w:left="720"/>
        <w:jc w:val="both"/>
        <w:rPr>
          <w:rFonts w:eastAsia="Times New Roman" w:cs="Calibri"/>
          <w:lang w:eastAsia="pl-PL"/>
        </w:rPr>
      </w:pPr>
      <w:r>
        <w:rPr>
          <w:rFonts w:eastAsia="Times New Roman" w:cs="Calibri"/>
          <w:lang w:eastAsia="pl-PL"/>
        </w:rPr>
        <w:t>8</w:t>
      </w:r>
      <w:r w:rsidR="00790761">
        <w:rPr>
          <w:rFonts w:eastAsia="Times New Roman" w:cs="Calibri"/>
          <w:lang w:eastAsia="pl-PL"/>
        </w:rPr>
        <w:t>) koszty egzaminów poprawkowych – w przypadku finansowania szkoleń kończących się egzaminem;</w:t>
      </w:r>
    </w:p>
    <w:p w14:paraId="397ECA95" w14:textId="4F4B168D" w:rsidR="002B5EB1" w:rsidRDefault="00AE4C90" w:rsidP="00A27F27">
      <w:pPr>
        <w:pStyle w:val="Normalny1"/>
        <w:spacing w:after="0"/>
        <w:ind w:left="720"/>
        <w:jc w:val="both"/>
        <w:rPr>
          <w:rFonts w:cs="Calibri"/>
        </w:rPr>
      </w:pPr>
      <w:r>
        <w:rPr>
          <w:rFonts w:eastAsia="Times New Roman" w:cs="Calibri"/>
          <w:lang w:eastAsia="pl-PL"/>
        </w:rPr>
        <w:t>9</w:t>
      </w:r>
      <w:r w:rsidR="00790761" w:rsidRPr="00DF3CA0">
        <w:rPr>
          <w:rFonts w:eastAsia="Times New Roman" w:cs="Calibri"/>
          <w:lang w:eastAsia="pl-PL"/>
        </w:rPr>
        <w:t xml:space="preserve">) </w:t>
      </w:r>
      <w:r w:rsidR="00790761" w:rsidRPr="005A2049">
        <w:rPr>
          <w:rFonts w:eastAsia="Times New Roman" w:cs="Calibri"/>
          <w:lang w:eastAsia="pl-PL"/>
        </w:rPr>
        <w:t xml:space="preserve">kosztów </w:t>
      </w:r>
      <w:r w:rsidR="00790761" w:rsidRPr="005A2049">
        <w:rPr>
          <w:rFonts w:cs="Calibri"/>
        </w:rPr>
        <w:t xml:space="preserve">studiów podyplomowych w zakresie zarządzania </w:t>
      </w:r>
      <w:r w:rsidR="00E23620" w:rsidRPr="005A2049">
        <w:rPr>
          <w:rFonts w:cs="Calibri"/>
        </w:rPr>
        <w:t>(MBA)</w:t>
      </w:r>
      <w:r w:rsidR="00F53C6A" w:rsidRPr="005A2049">
        <w:rPr>
          <w:rFonts w:cs="Calibri"/>
        </w:rPr>
        <w:t>;</w:t>
      </w:r>
    </w:p>
    <w:p w14:paraId="54054736" w14:textId="6F21EB7C" w:rsidR="009B6278" w:rsidRDefault="00AE4C90" w:rsidP="00A27F27">
      <w:pPr>
        <w:pStyle w:val="Normalny1"/>
        <w:spacing w:after="0"/>
        <w:ind w:left="720"/>
        <w:jc w:val="both"/>
        <w:rPr>
          <w:rFonts w:cs="Calibri"/>
        </w:rPr>
      </w:pPr>
      <w:r>
        <w:rPr>
          <w:rFonts w:cs="Calibri"/>
        </w:rPr>
        <w:t>10</w:t>
      </w:r>
      <w:r w:rsidR="009B6278">
        <w:rPr>
          <w:rFonts w:cs="Calibri"/>
        </w:rPr>
        <w:t>) wynagrodzenia za godziny nieobecności w pracy w związku z uczestnictwem w kształceniu.</w:t>
      </w:r>
    </w:p>
    <w:p w14:paraId="217BFB20" w14:textId="53A36791" w:rsidR="00FE2BC9" w:rsidRDefault="006309AA"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xml:space="preserve">. Urząd </w:t>
      </w:r>
      <w:r w:rsidR="00790761" w:rsidRPr="00FE2BC9">
        <w:rPr>
          <w:rFonts w:eastAsia="Times New Roman" w:cs="Calibri"/>
          <w:b/>
          <w:lang w:eastAsia="pl-PL"/>
        </w:rPr>
        <w:t xml:space="preserve">nie finansuje ze środków KFS </w:t>
      </w:r>
      <w:r w:rsidR="00790761">
        <w:rPr>
          <w:rFonts w:eastAsia="Times New Roman" w:cs="Calibri"/>
          <w:lang w:eastAsia="pl-PL"/>
        </w:rPr>
        <w:t xml:space="preserve">kosztów kształcenia ustawicznego pracodawcy, który zamierza samodzielnie realizować </w:t>
      </w:r>
      <w:r w:rsidR="002B3B72">
        <w:rPr>
          <w:rFonts w:eastAsia="Times New Roman" w:cs="Calibri"/>
          <w:lang w:eastAsia="pl-PL"/>
        </w:rPr>
        <w:t>to kształcenie</w:t>
      </w:r>
      <w:r w:rsidR="00790761">
        <w:rPr>
          <w:rFonts w:eastAsia="Times New Roman" w:cs="Calibri"/>
          <w:lang w:eastAsia="pl-PL"/>
        </w:rPr>
        <w:t xml:space="preserve"> lub zamierza je zlecić usługodawcy</w:t>
      </w:r>
      <w:r w:rsidR="004A1E33">
        <w:rPr>
          <w:rFonts w:eastAsia="Times New Roman" w:cs="Calibri"/>
          <w:lang w:eastAsia="pl-PL"/>
        </w:rPr>
        <w:t>,</w:t>
      </w:r>
      <w:r w:rsidR="00790761">
        <w:rPr>
          <w:rFonts w:eastAsia="Times New Roman" w:cs="Calibri"/>
          <w:lang w:eastAsia="pl-PL"/>
        </w:rPr>
        <w:t xml:space="preserve"> z którym jest po</w:t>
      </w:r>
      <w:r w:rsidR="00FE2BC9">
        <w:rPr>
          <w:rFonts w:eastAsia="Times New Roman" w:cs="Calibri"/>
          <w:lang w:eastAsia="pl-PL"/>
        </w:rPr>
        <w:t>wiązany osobowo lub kapitałowo.</w:t>
      </w:r>
    </w:p>
    <w:p w14:paraId="2C5DCE19" w14:textId="51E118DB" w:rsidR="002B5EB1" w:rsidRDefault="006309AA"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Finansowaniu ze środków KFS podlegają działania rozpoczynające się w </w:t>
      </w:r>
      <w:r w:rsidR="00AF4CF3">
        <w:rPr>
          <w:rFonts w:eastAsia="Times New Roman" w:cs="Calibri"/>
          <w:lang w:eastAsia="pl-PL"/>
        </w:rPr>
        <w:t>202</w:t>
      </w:r>
      <w:r w:rsidR="0008222F">
        <w:rPr>
          <w:rFonts w:eastAsia="Times New Roman" w:cs="Calibri"/>
          <w:lang w:eastAsia="pl-PL"/>
        </w:rPr>
        <w:t>5</w:t>
      </w:r>
      <w:r w:rsidR="00790761">
        <w:rPr>
          <w:rFonts w:eastAsia="Times New Roman" w:cs="Calibri"/>
          <w:lang w:eastAsia="pl-PL"/>
        </w:rPr>
        <w:t xml:space="preserve"> roku, jednak nie wcześniej niż po zawarciu umowy</w:t>
      </w:r>
      <w:r w:rsidR="00AF4CF3">
        <w:rPr>
          <w:rFonts w:eastAsia="Times New Roman" w:cs="Calibri"/>
          <w:lang w:eastAsia="pl-PL"/>
        </w:rPr>
        <w:t xml:space="preserve"> z Urzędem</w:t>
      </w:r>
      <w:r w:rsidR="00790761">
        <w:rPr>
          <w:rFonts w:eastAsia="Times New Roman" w:cs="Calibri"/>
          <w:lang w:eastAsia="pl-PL"/>
        </w:rPr>
        <w:t xml:space="preserve">. </w:t>
      </w:r>
    </w:p>
    <w:p w14:paraId="25B855E6" w14:textId="44BBC240" w:rsidR="002B5EB1" w:rsidRDefault="006309AA" w:rsidP="00A27F27">
      <w:pPr>
        <w:pStyle w:val="Normalny1"/>
        <w:spacing w:after="0"/>
        <w:jc w:val="both"/>
        <w:rPr>
          <w:rFonts w:eastAsia="Times New Roman" w:cs="Calibri"/>
          <w:lang w:eastAsia="pl-PL"/>
        </w:rPr>
      </w:pPr>
      <w:r>
        <w:rPr>
          <w:rFonts w:eastAsia="Times New Roman" w:cs="Calibri"/>
          <w:lang w:eastAsia="pl-PL"/>
        </w:rPr>
        <w:t>8</w:t>
      </w:r>
      <w:r w:rsidR="00790761">
        <w:rPr>
          <w:rFonts w:eastAsia="Times New Roman" w:cs="Calibri"/>
          <w:lang w:eastAsia="pl-PL"/>
        </w:rPr>
        <w:t>. Urząd dopuszcza możliwość finansowania szkoleń realizowanych</w:t>
      </w:r>
      <w:r w:rsidR="00270205">
        <w:rPr>
          <w:rFonts w:eastAsia="Times New Roman" w:cs="Calibri"/>
          <w:lang w:eastAsia="pl-PL"/>
        </w:rPr>
        <w:t xml:space="preserve"> </w:t>
      </w:r>
      <w:r w:rsidR="00790761">
        <w:rPr>
          <w:rFonts w:eastAsia="Times New Roman" w:cs="Calibri"/>
          <w:lang w:eastAsia="pl-PL"/>
        </w:rPr>
        <w:t xml:space="preserve">w formie </w:t>
      </w:r>
      <w:r w:rsidR="00270205">
        <w:rPr>
          <w:rFonts w:eastAsia="Times New Roman" w:cs="Calibri"/>
          <w:lang w:eastAsia="pl-PL"/>
        </w:rPr>
        <w:t>on-line</w:t>
      </w:r>
      <w:r w:rsidR="0008222F">
        <w:rPr>
          <w:rFonts w:eastAsia="Times New Roman" w:cs="Calibri"/>
          <w:lang w:eastAsia="pl-PL"/>
        </w:rPr>
        <w:t>.</w:t>
      </w:r>
      <w:r w:rsidR="00270205">
        <w:rPr>
          <w:rFonts w:eastAsia="Times New Roman" w:cs="Calibri"/>
          <w:lang w:eastAsia="pl-PL"/>
        </w:rPr>
        <w:t xml:space="preserve"> </w:t>
      </w:r>
    </w:p>
    <w:p w14:paraId="230EE2B1" w14:textId="2A3AD686" w:rsidR="006967A2" w:rsidRDefault="006309AA" w:rsidP="007C5E94">
      <w:pPr>
        <w:pStyle w:val="Normalny1"/>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xml:space="preserve">. Przyznana pracodawcy pomoc na sfinansowanie kosztów kształcenia ustawicznego udzielana jest zgodnie z warunkami dopuszczalności pomocy de </w:t>
      </w:r>
      <w:proofErr w:type="spellStart"/>
      <w:r w:rsidR="00790761">
        <w:rPr>
          <w:rFonts w:eastAsia="Times New Roman" w:cs="Calibri"/>
          <w:lang w:eastAsia="pl-PL"/>
        </w:rPr>
        <w:t>minimis</w:t>
      </w:r>
      <w:proofErr w:type="spellEnd"/>
      <w:r w:rsidR="00790761">
        <w:rPr>
          <w:rFonts w:eastAsia="Times New Roman" w:cs="Calibri"/>
          <w:lang w:eastAsia="pl-PL"/>
        </w:rPr>
        <w:t>.</w:t>
      </w:r>
    </w:p>
    <w:p w14:paraId="3388DB81" w14:textId="77777777" w:rsidR="006967A2" w:rsidRDefault="006967A2" w:rsidP="00A27F27">
      <w:pPr>
        <w:pStyle w:val="Normalny1"/>
        <w:spacing w:after="0" w:line="360" w:lineRule="auto"/>
        <w:jc w:val="both"/>
        <w:rPr>
          <w:rFonts w:eastAsia="Times New Roman" w:cs="Calibri"/>
          <w:lang w:eastAsia="pl-PL"/>
        </w:rPr>
      </w:pPr>
    </w:p>
    <w:p w14:paraId="5A91D87B" w14:textId="77777777" w:rsidR="00600123" w:rsidRDefault="00600123" w:rsidP="00A27F27">
      <w:pPr>
        <w:pStyle w:val="Normalny1"/>
        <w:spacing w:after="0" w:line="360" w:lineRule="auto"/>
        <w:jc w:val="both"/>
        <w:rPr>
          <w:rFonts w:eastAsia="Times New Roman" w:cs="Calibri"/>
          <w:lang w:eastAsia="pl-PL"/>
        </w:rPr>
      </w:pPr>
    </w:p>
    <w:p w14:paraId="5863227C" w14:textId="77777777" w:rsidR="002B5EB1" w:rsidRDefault="00790761" w:rsidP="004A1E3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7</w:t>
      </w:r>
    </w:p>
    <w:p w14:paraId="6E2ED41F" w14:textId="77777777" w:rsidR="002B5EB1" w:rsidRDefault="00790761" w:rsidP="004A1E33">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WYSOKOŚĆ FINANSOWANIA</w:t>
      </w:r>
    </w:p>
    <w:p w14:paraId="158CAABE" w14:textId="77777777" w:rsidR="002B5EB1" w:rsidRDefault="002B5EB1" w:rsidP="00A27F27">
      <w:pPr>
        <w:pStyle w:val="Normalny1"/>
        <w:spacing w:after="0" w:line="360" w:lineRule="auto"/>
        <w:jc w:val="both"/>
        <w:rPr>
          <w:rFonts w:eastAsia="Times New Roman" w:cs="Calibri"/>
          <w:lang w:eastAsia="pl-PL"/>
        </w:rPr>
      </w:pPr>
    </w:p>
    <w:p w14:paraId="507EE9B4" w14:textId="77777777" w:rsidR="002B5EB1" w:rsidRPr="00DF3CA0" w:rsidRDefault="00790761" w:rsidP="00A27F27">
      <w:pPr>
        <w:pStyle w:val="Normalny1"/>
        <w:spacing w:before="120" w:after="0"/>
        <w:jc w:val="both"/>
        <w:rPr>
          <w:rFonts w:eastAsia="Times New Roman" w:cs="Calibri"/>
          <w:lang w:eastAsia="pl-PL"/>
        </w:rPr>
      </w:pPr>
      <w:r w:rsidRPr="00DF3CA0">
        <w:rPr>
          <w:rFonts w:eastAsia="Times New Roman" w:cs="Calibri"/>
          <w:lang w:eastAsia="pl-PL"/>
        </w:rPr>
        <w:t>1. Pracodawca może otrzymać środki z KFS na finansowanie:</w:t>
      </w:r>
    </w:p>
    <w:p w14:paraId="2FD87E73" w14:textId="77777777" w:rsidR="002B5EB1" w:rsidRPr="00DF3CA0" w:rsidRDefault="00790761" w:rsidP="00A27F27">
      <w:pPr>
        <w:pStyle w:val="Normalny1"/>
        <w:tabs>
          <w:tab w:val="left" w:pos="851"/>
        </w:tabs>
        <w:spacing w:before="100" w:after="0"/>
        <w:ind w:left="720"/>
        <w:jc w:val="both"/>
        <w:rPr>
          <w:rFonts w:eastAsia="Times New Roman" w:cs="Calibri"/>
          <w:lang w:eastAsia="pl-PL"/>
        </w:rPr>
      </w:pPr>
      <w:r w:rsidRPr="00DF3CA0">
        <w:rPr>
          <w:rFonts w:eastAsia="Times New Roman" w:cs="Calibri"/>
          <w:lang w:eastAsia="pl-PL"/>
        </w:rPr>
        <w:tab/>
        <w:t xml:space="preserve">1) </w:t>
      </w:r>
      <w:r w:rsidRPr="00DF3CA0">
        <w:rPr>
          <w:rFonts w:eastAsia="Times New Roman" w:cs="Calibri"/>
          <w:b/>
          <w:lang w:eastAsia="pl-PL"/>
        </w:rPr>
        <w:t>100%</w:t>
      </w:r>
      <w:r w:rsidRPr="00DF3CA0">
        <w:rPr>
          <w:rFonts w:eastAsia="Times New Roman" w:cs="Calibri"/>
          <w:lang w:eastAsia="pl-PL"/>
        </w:rPr>
        <w:t xml:space="preserve"> kosztów kształcenia ustawicznego, w przypadku mikroprzedsiębiorstw, nie więcej jednak niż do wysokości 300% przeciętnego wynagrodzenia w danym roku na jednego uczestnika,</w:t>
      </w:r>
    </w:p>
    <w:p w14:paraId="1F77D660" w14:textId="77777777" w:rsidR="002B5EB1" w:rsidRPr="00DF3CA0" w:rsidRDefault="00790761" w:rsidP="00A27F27">
      <w:pPr>
        <w:pStyle w:val="Normalny1"/>
        <w:spacing w:after="0"/>
        <w:ind w:left="720" w:firstLine="60"/>
        <w:jc w:val="both"/>
        <w:rPr>
          <w:rFonts w:eastAsia="Times New Roman" w:cs="Calibri"/>
          <w:lang w:eastAsia="pl-PL"/>
        </w:rPr>
      </w:pPr>
      <w:r w:rsidRPr="00DF3CA0">
        <w:rPr>
          <w:rFonts w:eastAsia="Times New Roman" w:cs="Calibri"/>
          <w:lang w:eastAsia="pl-PL"/>
        </w:rPr>
        <w:t xml:space="preserve">2) </w:t>
      </w:r>
      <w:r w:rsidRPr="00DF3CA0">
        <w:rPr>
          <w:rFonts w:eastAsia="Times New Roman" w:cs="Calibri"/>
          <w:b/>
          <w:lang w:eastAsia="pl-PL"/>
        </w:rPr>
        <w:t>80%</w:t>
      </w:r>
      <w:r w:rsidRPr="00DF3CA0">
        <w:rPr>
          <w:rFonts w:eastAsia="Times New Roman" w:cs="Calibri"/>
          <w:lang w:eastAsia="pl-PL"/>
        </w:rPr>
        <w:t xml:space="preserve"> kosztów kształcenia ustawicznego, nie więcej jednak niż do wysokości 300% przeciętnego wynagrodzenia w danym roku na jednego uczestnika, w przypadku małych, średnich i dużych przedsiębiorstw. Pozostałe 20% kosztów pokrywa pracodawca.</w:t>
      </w:r>
    </w:p>
    <w:p w14:paraId="3625D433" w14:textId="4908B4D3" w:rsidR="006B24D2" w:rsidRDefault="00790761" w:rsidP="005A2A96">
      <w:pPr>
        <w:pStyle w:val="Normalny1"/>
        <w:spacing w:after="0"/>
        <w:jc w:val="both"/>
        <w:rPr>
          <w:rFonts w:eastAsia="Times New Roman" w:cs="Calibri"/>
          <w:lang w:eastAsia="pl-PL"/>
        </w:rPr>
      </w:pPr>
      <w:r w:rsidRPr="00DF3CA0">
        <w:rPr>
          <w:rFonts w:eastAsia="Times New Roman" w:cs="Calibri"/>
          <w:lang w:eastAsia="pl-PL"/>
        </w:rPr>
        <w:t xml:space="preserve">2. Wysokość przeciętnego wynagrodzenia przyjmowana jest na dzień zawarcia umowy pomiędzy Urzędem a </w:t>
      </w:r>
      <w:r w:rsidR="00DF3CA0" w:rsidRPr="00DF3CA0">
        <w:rPr>
          <w:rFonts w:eastAsia="Times New Roman" w:cs="Calibri"/>
          <w:lang w:eastAsia="pl-PL"/>
        </w:rPr>
        <w:t>wnioskodawcą.</w:t>
      </w:r>
    </w:p>
    <w:p w14:paraId="52EA6D5F" w14:textId="77777777" w:rsidR="007C5E94" w:rsidRDefault="007C5E94" w:rsidP="00A27F27">
      <w:pPr>
        <w:pStyle w:val="Normalny1"/>
        <w:spacing w:after="0" w:line="360" w:lineRule="auto"/>
        <w:jc w:val="both"/>
        <w:rPr>
          <w:rFonts w:eastAsia="Times New Roman" w:cs="Calibri"/>
          <w:lang w:eastAsia="pl-PL"/>
        </w:rPr>
      </w:pPr>
    </w:p>
    <w:p w14:paraId="46CFDF35" w14:textId="77777777" w:rsidR="00AC5A01" w:rsidRDefault="00AC5A01" w:rsidP="004A1E33">
      <w:pPr>
        <w:pStyle w:val="Normalny1"/>
        <w:spacing w:after="0" w:line="360" w:lineRule="auto"/>
        <w:jc w:val="center"/>
        <w:rPr>
          <w:rFonts w:cs="Calibri"/>
          <w:b/>
          <w:sz w:val="24"/>
          <w:szCs w:val="24"/>
        </w:rPr>
      </w:pPr>
      <w:bookmarkStart w:id="7" w:name="_Hlk126328693"/>
    </w:p>
    <w:p w14:paraId="78F567C2" w14:textId="77777777" w:rsidR="00AC5A01" w:rsidRDefault="00AC5A01" w:rsidP="004A1E33">
      <w:pPr>
        <w:pStyle w:val="Normalny1"/>
        <w:spacing w:after="0" w:line="360" w:lineRule="auto"/>
        <w:jc w:val="center"/>
        <w:rPr>
          <w:rFonts w:cs="Calibri"/>
          <w:b/>
          <w:sz w:val="24"/>
          <w:szCs w:val="24"/>
        </w:rPr>
      </w:pPr>
    </w:p>
    <w:p w14:paraId="4D5048DC" w14:textId="2FB2C9D3" w:rsidR="002B5EB1" w:rsidRDefault="00790761" w:rsidP="004A1E33">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8</w:t>
      </w:r>
    </w:p>
    <w:bookmarkEnd w:id="7"/>
    <w:p w14:paraId="1C0802D4" w14:textId="77777777" w:rsidR="002B5EB1" w:rsidRDefault="00790761" w:rsidP="004A1E33">
      <w:pPr>
        <w:pStyle w:val="Normalny1"/>
        <w:spacing w:after="0" w:line="360" w:lineRule="auto"/>
        <w:jc w:val="center"/>
        <w:rPr>
          <w:rFonts w:eastAsia="Times New Roman" w:cs="Calibri"/>
          <w:b/>
          <w:lang w:eastAsia="pl-PL"/>
        </w:rPr>
      </w:pPr>
      <w:r>
        <w:rPr>
          <w:rFonts w:eastAsia="Times New Roman" w:cs="Calibri"/>
          <w:b/>
          <w:lang w:eastAsia="pl-PL"/>
        </w:rPr>
        <w:t>NABÓR WNIOSKÓW</w:t>
      </w:r>
    </w:p>
    <w:p w14:paraId="0241AAC1" w14:textId="05D00538" w:rsidR="002B5EB1" w:rsidRDefault="00790761" w:rsidP="00A27F27">
      <w:pPr>
        <w:pStyle w:val="Normalny1"/>
        <w:spacing w:after="0"/>
        <w:jc w:val="both"/>
        <w:rPr>
          <w:rFonts w:eastAsia="Times New Roman" w:cs="Calibri"/>
          <w:lang w:eastAsia="pl-PL"/>
        </w:rPr>
      </w:pPr>
      <w:r>
        <w:rPr>
          <w:rFonts w:eastAsia="Times New Roman" w:cs="Calibri"/>
          <w:lang w:eastAsia="pl-PL"/>
        </w:rPr>
        <w:t>1. Pracodawca zainteresowany uzyskaniem środków na finansowanie kosztów kształcenia ustawicznego pracowników i pracodawcy składa wniosek w Urzędzie właściwym ze względu na siedzibę lub miejsce prowadzenia działalności gospodarczej</w:t>
      </w:r>
      <w:r w:rsidR="00AF4CF3">
        <w:rPr>
          <w:rFonts w:eastAsia="Times New Roman" w:cs="Calibri"/>
          <w:lang w:eastAsia="pl-PL"/>
        </w:rPr>
        <w:t xml:space="preserve"> wskazane w dokumencie rejestrowym </w:t>
      </w:r>
      <w:r w:rsidR="000975CB">
        <w:rPr>
          <w:rFonts w:eastAsia="Times New Roman" w:cs="Calibri"/>
          <w:lang w:eastAsia="pl-PL"/>
        </w:rPr>
        <w:t xml:space="preserve">                 </w:t>
      </w:r>
      <w:r w:rsidR="00AF4CF3">
        <w:rPr>
          <w:rFonts w:eastAsia="Times New Roman" w:cs="Calibri"/>
          <w:lang w:eastAsia="pl-PL"/>
        </w:rPr>
        <w:t>( np.: C</w:t>
      </w:r>
      <w:r w:rsidR="0008222F">
        <w:rPr>
          <w:rFonts w:eastAsia="Times New Roman" w:cs="Calibri"/>
          <w:lang w:eastAsia="pl-PL"/>
        </w:rPr>
        <w:t>E</w:t>
      </w:r>
      <w:r w:rsidR="009E4E8C">
        <w:rPr>
          <w:rFonts w:eastAsia="Times New Roman" w:cs="Calibri"/>
          <w:lang w:eastAsia="pl-PL"/>
        </w:rPr>
        <w:t>I</w:t>
      </w:r>
      <w:r w:rsidR="00AF4CF3">
        <w:rPr>
          <w:rFonts w:eastAsia="Times New Roman" w:cs="Calibri"/>
          <w:lang w:eastAsia="pl-PL"/>
        </w:rPr>
        <w:t>DG, KRS)</w:t>
      </w:r>
      <w:r w:rsidR="004A1E33">
        <w:rPr>
          <w:rFonts w:eastAsia="Times New Roman" w:cs="Calibri"/>
          <w:lang w:eastAsia="pl-PL"/>
        </w:rPr>
        <w:t>.</w:t>
      </w:r>
    </w:p>
    <w:p w14:paraId="418559E4" w14:textId="71F32C87" w:rsidR="00270205" w:rsidRDefault="00790761" w:rsidP="00270205">
      <w:pPr>
        <w:pStyle w:val="Normalny1"/>
        <w:spacing w:after="0"/>
        <w:jc w:val="both"/>
        <w:rPr>
          <w:rFonts w:cs="Calibri"/>
          <w:bCs/>
        </w:rPr>
      </w:pPr>
      <w:r>
        <w:rPr>
          <w:rFonts w:eastAsia="Times New Roman" w:cs="Calibri"/>
          <w:lang w:eastAsia="pl-PL"/>
        </w:rPr>
        <w:t xml:space="preserve">2. Wniosek należy składać na </w:t>
      </w:r>
      <w:r w:rsidR="002B3B72">
        <w:rPr>
          <w:rFonts w:eastAsia="Times New Roman" w:cs="Calibri"/>
          <w:lang w:eastAsia="pl-PL"/>
        </w:rPr>
        <w:t>przygotowanym przez Urząd formularzu</w:t>
      </w:r>
      <w:r>
        <w:rPr>
          <w:rFonts w:eastAsia="Times New Roman" w:cs="Calibri"/>
          <w:lang w:eastAsia="pl-PL"/>
        </w:rPr>
        <w:t xml:space="preserve"> w termin</w:t>
      </w:r>
      <w:r w:rsidR="002B3B72">
        <w:rPr>
          <w:rFonts w:eastAsia="Times New Roman" w:cs="Calibri"/>
          <w:lang w:eastAsia="pl-PL"/>
        </w:rPr>
        <w:t>ach</w:t>
      </w:r>
      <w:r>
        <w:rPr>
          <w:rFonts w:eastAsia="Times New Roman" w:cs="Calibri"/>
          <w:lang w:eastAsia="pl-PL"/>
        </w:rPr>
        <w:t xml:space="preserve"> ogłoszo</w:t>
      </w:r>
      <w:r w:rsidR="002B3B72">
        <w:rPr>
          <w:rFonts w:eastAsia="Times New Roman" w:cs="Calibri"/>
          <w:lang w:eastAsia="pl-PL"/>
        </w:rPr>
        <w:t>nych</w:t>
      </w:r>
      <w:r>
        <w:rPr>
          <w:rFonts w:eastAsia="Times New Roman" w:cs="Calibri"/>
          <w:lang w:eastAsia="pl-PL"/>
        </w:rPr>
        <w:t xml:space="preserve"> przez Urząd nabor</w:t>
      </w:r>
      <w:r w:rsidR="002B3B72">
        <w:rPr>
          <w:rFonts w:eastAsia="Times New Roman" w:cs="Calibri"/>
          <w:lang w:eastAsia="pl-PL"/>
        </w:rPr>
        <w:t>ów</w:t>
      </w:r>
      <w:r w:rsidR="00270205">
        <w:rPr>
          <w:rFonts w:eastAsia="Times New Roman" w:cs="Calibri"/>
          <w:lang w:eastAsia="pl-PL"/>
        </w:rPr>
        <w:t>, o który</w:t>
      </w:r>
      <w:r w:rsidR="002B3B72">
        <w:rPr>
          <w:rFonts w:eastAsia="Times New Roman" w:cs="Calibri"/>
          <w:lang w:eastAsia="pl-PL"/>
        </w:rPr>
        <w:t>ch</w:t>
      </w:r>
      <w:r w:rsidR="00270205">
        <w:rPr>
          <w:rFonts w:eastAsia="Times New Roman" w:cs="Calibri"/>
          <w:lang w:eastAsia="pl-PL"/>
        </w:rPr>
        <w:t xml:space="preserve"> mowa w </w:t>
      </w:r>
      <w:r w:rsidR="00270205" w:rsidRPr="007742B1">
        <w:rPr>
          <w:rFonts w:cs="Calibri"/>
          <w:bCs/>
        </w:rPr>
        <w:t>§</w:t>
      </w:r>
      <w:r w:rsidR="007742B1" w:rsidRPr="007742B1">
        <w:rPr>
          <w:rFonts w:cs="Calibri"/>
          <w:bCs/>
        </w:rPr>
        <w:t>3 ust.</w:t>
      </w:r>
      <w:r w:rsidR="002B3B72">
        <w:rPr>
          <w:rFonts w:cs="Calibri"/>
          <w:bCs/>
        </w:rPr>
        <w:t xml:space="preserve"> 4</w:t>
      </w:r>
      <w:r w:rsidR="007742B1" w:rsidRPr="007742B1">
        <w:rPr>
          <w:rFonts w:cs="Calibri"/>
          <w:bCs/>
        </w:rPr>
        <w:t>.</w:t>
      </w:r>
    </w:p>
    <w:p w14:paraId="48114086" w14:textId="5BAB7753" w:rsidR="007E106E" w:rsidRDefault="007E106E" w:rsidP="00270205">
      <w:pPr>
        <w:pStyle w:val="Normalny1"/>
        <w:spacing w:after="0"/>
        <w:jc w:val="both"/>
        <w:rPr>
          <w:rFonts w:eastAsia="Times New Roman" w:cs="Calibri"/>
          <w:lang w:eastAsia="pl-PL"/>
        </w:rPr>
      </w:pPr>
      <w:r>
        <w:rPr>
          <w:rFonts w:cs="Calibri"/>
          <w:bCs/>
        </w:rPr>
        <w:t xml:space="preserve">3. </w:t>
      </w:r>
      <w:r>
        <w:rPr>
          <w:rFonts w:eastAsia="Times New Roman" w:cs="Calibri"/>
          <w:lang w:eastAsia="pl-PL"/>
        </w:rPr>
        <w:t>Nabór wniosków może być powtarzany aż do wyczerpania ustalonego na rok 202</w:t>
      </w:r>
      <w:r w:rsidR="0008222F">
        <w:rPr>
          <w:rFonts w:eastAsia="Times New Roman" w:cs="Calibri"/>
          <w:lang w:eastAsia="pl-PL"/>
        </w:rPr>
        <w:t>5</w:t>
      </w:r>
      <w:r>
        <w:rPr>
          <w:rFonts w:eastAsia="Times New Roman" w:cs="Calibri"/>
          <w:lang w:eastAsia="pl-PL"/>
        </w:rPr>
        <w:t xml:space="preserve"> limitu środków KFS.</w:t>
      </w:r>
      <w:r>
        <w:rPr>
          <w:rFonts w:cs="Calibri"/>
          <w:lang w:eastAsia="pl-PL"/>
        </w:rPr>
        <w:t xml:space="preserve">   </w:t>
      </w:r>
    </w:p>
    <w:p w14:paraId="6ADC049E" w14:textId="77777777" w:rsidR="00BF7034" w:rsidRDefault="00BE1121" w:rsidP="000F5BEA">
      <w:pPr>
        <w:pStyle w:val="Normalny1"/>
        <w:tabs>
          <w:tab w:val="left" w:pos="284"/>
        </w:tabs>
        <w:spacing w:after="0"/>
        <w:rPr>
          <w:rFonts w:cs="Calibri"/>
          <w:lang w:eastAsia="pl-PL"/>
        </w:rPr>
      </w:pPr>
      <w:r w:rsidRPr="000F5BEA">
        <w:rPr>
          <w:rFonts w:cs="Calibri"/>
          <w:lang w:eastAsia="pl-PL"/>
        </w:rPr>
        <w:t>4</w:t>
      </w:r>
      <w:r w:rsidR="00790761" w:rsidRPr="000F5BEA">
        <w:rPr>
          <w:rFonts w:cs="Calibri"/>
          <w:lang w:eastAsia="pl-PL"/>
        </w:rPr>
        <w:t>.</w:t>
      </w:r>
      <w:r w:rsidR="000F5BEA" w:rsidRPr="000F5BEA">
        <w:rPr>
          <w:rFonts w:cs="Calibri"/>
          <w:lang w:eastAsia="pl-PL"/>
        </w:rPr>
        <w:t xml:space="preserve"> </w:t>
      </w:r>
      <w:r w:rsidR="00790761" w:rsidRPr="00066CF1">
        <w:rPr>
          <w:rStyle w:val="Nagwek1Znak"/>
          <w:rFonts w:asciiTheme="minorHAnsi" w:hAnsiTheme="minorHAnsi" w:cstheme="minorHAnsi"/>
          <w:b/>
          <w:bCs/>
          <w:color w:val="auto"/>
          <w:sz w:val="22"/>
          <w:szCs w:val="22"/>
        </w:rPr>
        <w:t>Jeden wniosek może dotyczyć wył</w:t>
      </w:r>
      <w:r w:rsidR="004A1E33" w:rsidRPr="00066CF1">
        <w:rPr>
          <w:rStyle w:val="Nagwek1Znak"/>
          <w:rFonts w:asciiTheme="minorHAnsi" w:hAnsiTheme="minorHAnsi" w:cstheme="minorHAnsi"/>
          <w:b/>
          <w:bCs/>
          <w:color w:val="auto"/>
          <w:sz w:val="22"/>
          <w:szCs w:val="22"/>
        </w:rPr>
        <w:t xml:space="preserve">ącznie </w:t>
      </w:r>
      <w:r w:rsidR="008E3281" w:rsidRPr="00066CF1">
        <w:rPr>
          <w:rStyle w:val="Nagwek1Znak"/>
          <w:rFonts w:asciiTheme="minorHAnsi" w:hAnsiTheme="minorHAnsi" w:cstheme="minorHAnsi"/>
          <w:b/>
          <w:bCs/>
          <w:color w:val="auto"/>
          <w:sz w:val="22"/>
          <w:szCs w:val="22"/>
        </w:rPr>
        <w:t>jednego</w:t>
      </w:r>
      <w:r w:rsidR="004A1E33" w:rsidRPr="00066CF1">
        <w:rPr>
          <w:rStyle w:val="Nagwek1Znak"/>
          <w:rFonts w:asciiTheme="minorHAnsi" w:hAnsiTheme="minorHAnsi" w:cstheme="minorHAnsi"/>
          <w:b/>
          <w:bCs/>
          <w:color w:val="auto"/>
          <w:sz w:val="22"/>
          <w:szCs w:val="22"/>
        </w:rPr>
        <w:t xml:space="preserve"> kształcenia</w:t>
      </w:r>
      <w:r w:rsidR="00790761" w:rsidRPr="000F5BEA">
        <w:rPr>
          <w:rStyle w:val="Nagwek1Znak"/>
          <w:rFonts w:asciiTheme="minorHAnsi" w:hAnsiTheme="minorHAnsi" w:cstheme="minorHAnsi"/>
          <w:color w:val="auto"/>
          <w:sz w:val="22"/>
          <w:szCs w:val="22"/>
        </w:rPr>
        <w:t>.</w:t>
      </w:r>
      <w:r w:rsidR="00AD1AC6" w:rsidRPr="000F5BEA">
        <w:rPr>
          <w:rStyle w:val="Nagwek1Znak"/>
          <w:rFonts w:asciiTheme="minorHAnsi" w:hAnsiTheme="minorHAnsi" w:cstheme="minorHAnsi"/>
          <w:color w:val="auto"/>
          <w:sz w:val="22"/>
          <w:szCs w:val="22"/>
        </w:rPr>
        <w:t xml:space="preserve">                                                                            </w:t>
      </w:r>
      <w:r w:rsidR="004A1E33" w:rsidRPr="000F5BEA">
        <w:rPr>
          <w:rFonts w:cs="Calibri"/>
          <w:lang w:eastAsia="pl-PL"/>
        </w:rPr>
        <w:br/>
      </w:r>
      <w:r>
        <w:rPr>
          <w:rFonts w:cs="Calibri"/>
          <w:lang w:eastAsia="pl-PL"/>
        </w:rPr>
        <w:t>5</w:t>
      </w:r>
      <w:r w:rsidR="00790761">
        <w:rPr>
          <w:rFonts w:cs="Calibri"/>
          <w:lang w:eastAsia="pl-PL"/>
        </w:rPr>
        <w:t>. W przypadku</w:t>
      </w:r>
      <w:r w:rsidR="00803C53">
        <w:rPr>
          <w:rFonts w:cs="Calibri"/>
          <w:lang w:eastAsia="pl-PL"/>
        </w:rPr>
        <w:t xml:space="preserve">, </w:t>
      </w:r>
      <w:r w:rsidR="00790761">
        <w:rPr>
          <w:rFonts w:cs="Calibri"/>
          <w:lang w:eastAsia="pl-PL"/>
        </w:rPr>
        <w:t>gdy pracodawca jest zainteresowany dofinansowaniem do kilku form kształcenia ustawicznego w ramach KFS winien złożyć wniosek na każdą z nich odrębnie przyjmując za zasadę</w:t>
      </w:r>
      <w:r w:rsidR="004A1E33">
        <w:rPr>
          <w:rFonts w:cs="Calibri"/>
          <w:lang w:eastAsia="pl-PL"/>
        </w:rPr>
        <w:br/>
      </w:r>
      <w:r w:rsidR="00790761">
        <w:rPr>
          <w:rFonts w:cs="Calibri"/>
          <w:lang w:eastAsia="pl-PL"/>
        </w:rPr>
        <w:t>1 szkolenie/studia/egzamin = 1 wniosek</w:t>
      </w:r>
      <w:r w:rsidR="008E3281">
        <w:rPr>
          <w:rFonts w:cs="Calibri"/>
          <w:lang w:eastAsia="pl-PL"/>
        </w:rPr>
        <w:t xml:space="preserve">. Wyjątek </w:t>
      </w:r>
      <w:r w:rsidR="00BF7034">
        <w:rPr>
          <w:rFonts w:cs="Calibri"/>
          <w:lang w:eastAsia="pl-PL"/>
        </w:rPr>
        <w:t xml:space="preserve">od tej zasady </w:t>
      </w:r>
      <w:r w:rsidR="008E3281">
        <w:rPr>
          <w:rFonts w:cs="Calibri"/>
          <w:lang w:eastAsia="pl-PL"/>
        </w:rPr>
        <w:t>stanowi</w:t>
      </w:r>
      <w:r w:rsidR="00BF7034">
        <w:rPr>
          <w:rFonts w:cs="Calibri"/>
          <w:lang w:eastAsia="pl-PL"/>
        </w:rPr>
        <w:t>:</w:t>
      </w:r>
    </w:p>
    <w:p w14:paraId="2D838FD5" w14:textId="4357CD07" w:rsidR="00984446" w:rsidRDefault="00BF7034" w:rsidP="000F5BEA">
      <w:pPr>
        <w:pStyle w:val="Normalny1"/>
        <w:tabs>
          <w:tab w:val="left" w:pos="284"/>
        </w:tabs>
        <w:spacing w:after="0"/>
        <w:rPr>
          <w:rFonts w:cs="Calibri"/>
          <w:lang w:eastAsia="pl-PL"/>
        </w:rPr>
      </w:pPr>
      <w:r>
        <w:rPr>
          <w:rFonts w:cs="Calibri"/>
          <w:lang w:eastAsia="pl-PL"/>
        </w:rPr>
        <w:tab/>
      </w:r>
      <w:r>
        <w:rPr>
          <w:rFonts w:cs="Calibri"/>
          <w:lang w:eastAsia="pl-PL"/>
        </w:rPr>
        <w:tab/>
        <w:t xml:space="preserve">        1)</w:t>
      </w:r>
      <w:r w:rsidR="008E3281">
        <w:rPr>
          <w:rFonts w:cs="Calibri"/>
          <w:lang w:eastAsia="pl-PL"/>
        </w:rPr>
        <w:t xml:space="preserve"> </w:t>
      </w:r>
      <w:r w:rsidR="00984446">
        <w:rPr>
          <w:rFonts w:cs="Calibri"/>
          <w:lang w:eastAsia="pl-PL"/>
        </w:rPr>
        <w:t>prawo jazdy wraz z kwalifikacją wstępną przyspieszoną,</w:t>
      </w:r>
    </w:p>
    <w:p w14:paraId="0F0706B0" w14:textId="698C88CC" w:rsidR="0008222F" w:rsidRPr="00AE4C90" w:rsidRDefault="00984446" w:rsidP="0008222F">
      <w:pPr>
        <w:pStyle w:val="Normalny1"/>
        <w:tabs>
          <w:tab w:val="left" w:pos="284"/>
        </w:tabs>
        <w:spacing w:after="0"/>
        <w:ind w:left="1134" w:hanging="414"/>
        <w:rPr>
          <w:rFonts w:cs="Calibri"/>
          <w:lang w:eastAsia="pl-PL"/>
        </w:rPr>
      </w:pPr>
      <w:r w:rsidRPr="00AE4C90">
        <w:rPr>
          <w:rFonts w:cs="Calibri"/>
          <w:lang w:eastAsia="pl-PL"/>
        </w:rPr>
        <w:t xml:space="preserve">        2) </w:t>
      </w:r>
      <w:r w:rsidR="008E3281" w:rsidRPr="00AE4C90">
        <w:rPr>
          <w:rFonts w:cs="Calibri"/>
          <w:lang w:eastAsia="pl-PL"/>
        </w:rPr>
        <w:t>sytuacj</w:t>
      </w:r>
      <w:r w:rsidRPr="00AE4C90">
        <w:rPr>
          <w:rFonts w:cs="Calibri"/>
          <w:lang w:eastAsia="pl-PL"/>
        </w:rPr>
        <w:t>a</w:t>
      </w:r>
      <w:r w:rsidR="008E3281" w:rsidRPr="00AE4C90">
        <w:rPr>
          <w:rFonts w:cs="Calibri"/>
          <w:lang w:eastAsia="pl-PL"/>
        </w:rPr>
        <w:t xml:space="preserve"> gdy do wnioskowanego </w:t>
      </w:r>
      <w:r w:rsidR="0008222F" w:rsidRPr="00AE4C90">
        <w:rPr>
          <w:rFonts w:cs="Calibri"/>
          <w:lang w:eastAsia="pl-PL"/>
        </w:rPr>
        <w:t xml:space="preserve">kształcenia </w:t>
      </w:r>
      <w:r w:rsidR="008E3281" w:rsidRPr="00AE4C90">
        <w:rPr>
          <w:rFonts w:cs="Calibri"/>
          <w:lang w:eastAsia="pl-PL"/>
        </w:rPr>
        <w:t>wymagan</w:t>
      </w:r>
      <w:r w:rsidR="00725B18" w:rsidRPr="00AE4C90">
        <w:rPr>
          <w:rFonts w:cs="Calibri"/>
          <w:lang w:eastAsia="pl-PL"/>
        </w:rPr>
        <w:t xml:space="preserve">e jest przeprowadzenie badań </w:t>
      </w:r>
      <w:r w:rsidRPr="00AE4C90">
        <w:rPr>
          <w:rFonts w:cs="Calibri"/>
          <w:lang w:eastAsia="pl-PL"/>
        </w:rPr>
        <w:t xml:space="preserve">  </w:t>
      </w:r>
      <w:r w:rsidR="00725B18" w:rsidRPr="00AE4C90">
        <w:rPr>
          <w:rFonts w:cs="Calibri"/>
          <w:lang w:eastAsia="pl-PL"/>
        </w:rPr>
        <w:t>lekarskich</w:t>
      </w:r>
      <w:r w:rsidR="0008222F" w:rsidRPr="00AE4C90">
        <w:rPr>
          <w:rFonts w:cs="Calibri"/>
          <w:lang w:eastAsia="pl-PL"/>
        </w:rPr>
        <w:t xml:space="preserve">, egzaminu w celu uzyskania kwalifikacji lub zawarcia polisy ubezpieczenia NNW.   </w:t>
      </w:r>
    </w:p>
    <w:p w14:paraId="0695ED00" w14:textId="5D533136" w:rsidR="000975CB" w:rsidRPr="00270205" w:rsidRDefault="00BE1121" w:rsidP="007E106E">
      <w:pPr>
        <w:pStyle w:val="Normalny1"/>
        <w:spacing w:after="0"/>
        <w:jc w:val="both"/>
        <w:rPr>
          <w:rFonts w:eastAsia="Times New Roman" w:cs="Calibri"/>
          <w:lang w:eastAsia="pl-PL"/>
        </w:rPr>
      </w:pPr>
      <w:r>
        <w:rPr>
          <w:rFonts w:cs="Calibri"/>
          <w:lang w:eastAsia="pl-PL"/>
        </w:rPr>
        <w:t>6</w:t>
      </w:r>
      <w:r w:rsidR="00790761">
        <w:rPr>
          <w:rFonts w:cs="Calibri"/>
          <w:lang w:eastAsia="pl-PL"/>
        </w:rPr>
        <w:t xml:space="preserve">. </w:t>
      </w:r>
      <w:r w:rsidR="00790761">
        <w:rPr>
          <w:rFonts w:eastAsia="Times New Roman" w:cs="Calibri"/>
          <w:lang w:eastAsia="pl-PL"/>
        </w:rPr>
        <w:t xml:space="preserve">Wnioski można </w:t>
      </w:r>
      <w:r w:rsidR="00790761">
        <w:rPr>
          <w:rFonts w:eastAsia="Times New Roman" w:cs="Calibri"/>
          <w:color w:val="000000"/>
          <w:lang w:eastAsia="pl-PL"/>
        </w:rPr>
        <w:t xml:space="preserve">składać </w:t>
      </w:r>
      <w:r w:rsidR="000975CB">
        <w:rPr>
          <w:rFonts w:eastAsia="Times New Roman" w:cs="Calibri"/>
          <w:lang w:eastAsia="pl-PL"/>
        </w:rPr>
        <w:t>w następujący sposób:</w:t>
      </w:r>
    </w:p>
    <w:p w14:paraId="40B1C7AE" w14:textId="068B5AAC" w:rsidR="000975CB" w:rsidRDefault="000975CB" w:rsidP="00A27F27">
      <w:pPr>
        <w:pStyle w:val="Normalny1"/>
        <w:tabs>
          <w:tab w:val="left" w:pos="1134"/>
        </w:tabs>
        <w:spacing w:after="0"/>
        <w:ind w:left="1134"/>
        <w:jc w:val="both"/>
        <w:rPr>
          <w:rFonts w:eastAsia="Times New Roman" w:cs="Calibri"/>
          <w:lang w:eastAsia="pl-PL"/>
        </w:rPr>
      </w:pPr>
      <w:r>
        <w:rPr>
          <w:rFonts w:eastAsia="Times New Roman" w:cs="Calibri"/>
          <w:color w:val="000000"/>
          <w:lang w:eastAsia="pl-PL"/>
        </w:rPr>
        <w:t xml:space="preserve">1) </w:t>
      </w:r>
      <w:r w:rsidR="00790761">
        <w:rPr>
          <w:rFonts w:eastAsia="Times New Roman" w:cs="Calibri"/>
          <w:color w:val="000000"/>
          <w:lang w:eastAsia="pl-PL"/>
        </w:rPr>
        <w:t>w wersji papierowej</w:t>
      </w:r>
      <w:r w:rsidR="00790761">
        <w:rPr>
          <w:rFonts w:eastAsia="Times New Roman" w:cs="Calibri"/>
          <w:color w:val="FF0000"/>
          <w:lang w:eastAsia="pl-PL"/>
        </w:rPr>
        <w:t xml:space="preserve"> </w:t>
      </w:r>
      <w:r w:rsidR="00790761">
        <w:rPr>
          <w:rFonts w:eastAsia="Times New Roman" w:cs="Calibri"/>
          <w:lang w:eastAsia="pl-PL"/>
        </w:rPr>
        <w:t xml:space="preserve">w siedzibie Powiatowego Urzędu Pracy w </w:t>
      </w:r>
      <w:r w:rsidR="00AC5A01">
        <w:rPr>
          <w:rFonts w:eastAsia="Times New Roman" w:cs="Calibri"/>
          <w:lang w:eastAsia="pl-PL"/>
        </w:rPr>
        <w:t>Łęczycy</w:t>
      </w:r>
      <w:r>
        <w:rPr>
          <w:rFonts w:eastAsia="Times New Roman" w:cs="Calibri"/>
          <w:lang w:eastAsia="pl-PL"/>
        </w:rPr>
        <w:t xml:space="preserve">                                                </w:t>
      </w:r>
      <w:r w:rsidR="00790761">
        <w:rPr>
          <w:rFonts w:eastAsia="Times New Roman" w:cs="Calibri"/>
          <w:lang w:eastAsia="pl-PL"/>
        </w:rPr>
        <w:t xml:space="preserve">ul. </w:t>
      </w:r>
      <w:r w:rsidR="00AC5A01">
        <w:rPr>
          <w:rFonts w:eastAsia="Times New Roman" w:cs="Calibri"/>
          <w:lang w:eastAsia="pl-PL"/>
        </w:rPr>
        <w:t>Sienkiewicza 31</w:t>
      </w:r>
      <w:r w:rsidR="00790761">
        <w:rPr>
          <w:rFonts w:eastAsia="Times New Roman" w:cs="Calibri"/>
          <w:lang w:eastAsia="pl-PL"/>
        </w:rPr>
        <w:t xml:space="preserve">, </w:t>
      </w:r>
    </w:p>
    <w:p w14:paraId="7F463E44" w14:textId="27BF15CF" w:rsidR="000975CB" w:rsidRPr="00FB61FA" w:rsidRDefault="00AD1AC6" w:rsidP="00A27F27">
      <w:pPr>
        <w:pStyle w:val="Normalny1"/>
        <w:tabs>
          <w:tab w:val="left" w:pos="1134"/>
        </w:tabs>
        <w:spacing w:after="0"/>
        <w:ind w:left="720"/>
        <w:jc w:val="both"/>
        <w:rPr>
          <w:rFonts w:eastAsia="Times New Roman" w:cs="Calibri"/>
          <w:lang w:eastAsia="pl-PL"/>
        </w:rPr>
      </w:pPr>
      <w:r>
        <w:rPr>
          <w:rFonts w:eastAsia="Times New Roman" w:cs="Calibri"/>
          <w:lang w:eastAsia="pl-PL"/>
        </w:rPr>
        <w:tab/>
      </w:r>
      <w:r w:rsidR="000975CB" w:rsidRPr="00FB61FA">
        <w:rPr>
          <w:rFonts w:eastAsia="Times New Roman" w:cs="Calibri"/>
          <w:lang w:eastAsia="pl-PL"/>
        </w:rPr>
        <w:t xml:space="preserve">2) </w:t>
      </w:r>
      <w:r w:rsidR="00790761" w:rsidRPr="00FB61FA">
        <w:rPr>
          <w:rFonts w:eastAsia="Times New Roman" w:cs="Calibri"/>
          <w:lang w:eastAsia="pl-PL"/>
        </w:rPr>
        <w:t xml:space="preserve">przesłać przesyłką </w:t>
      </w:r>
      <w:r w:rsidR="00A974E5">
        <w:rPr>
          <w:rFonts w:eastAsia="Times New Roman" w:cs="Calibri"/>
          <w:lang w:eastAsia="pl-PL"/>
        </w:rPr>
        <w:t>poleconą</w:t>
      </w:r>
      <w:r w:rsidR="00790761" w:rsidRPr="00FB61FA">
        <w:rPr>
          <w:rFonts w:eastAsia="Times New Roman" w:cs="Calibri"/>
          <w:lang w:eastAsia="pl-PL"/>
        </w:rPr>
        <w:t xml:space="preserve"> za pośrednictwem operatora pocztowego</w:t>
      </w:r>
      <w:r w:rsidR="000975CB" w:rsidRPr="00FB61FA">
        <w:rPr>
          <w:rFonts w:eastAsia="Times New Roman" w:cs="Calibri"/>
          <w:lang w:eastAsia="pl-PL"/>
        </w:rPr>
        <w:t>,</w:t>
      </w:r>
    </w:p>
    <w:p w14:paraId="4C219679" w14:textId="2B223B8C" w:rsidR="00FB61FA" w:rsidRPr="005C28AA" w:rsidRDefault="000975CB" w:rsidP="00185FFD">
      <w:pPr>
        <w:pStyle w:val="Normalny1"/>
        <w:tabs>
          <w:tab w:val="left" w:pos="1134"/>
        </w:tabs>
        <w:spacing w:after="0"/>
        <w:ind w:left="1134"/>
        <w:jc w:val="both"/>
        <w:rPr>
          <w:rFonts w:eastAsia="Times New Roman" w:cs="Calibri"/>
          <w:color w:val="FF0000"/>
          <w:lang w:eastAsia="pl-PL"/>
        </w:rPr>
      </w:pPr>
      <w:r>
        <w:rPr>
          <w:rFonts w:eastAsia="Times New Roman" w:cs="Calibri"/>
          <w:lang w:eastAsia="pl-PL"/>
        </w:rPr>
        <w:t xml:space="preserve">3) </w:t>
      </w:r>
      <w:r w:rsidR="00790761">
        <w:rPr>
          <w:rFonts w:eastAsia="Times New Roman" w:cs="Calibri"/>
          <w:lang w:eastAsia="pl-PL"/>
        </w:rPr>
        <w:t>przesłać w formie elektronicznej poprzez https:/praca.gov.pl</w:t>
      </w:r>
      <w:r w:rsidR="005C28AA">
        <w:rPr>
          <w:rFonts w:eastAsia="Times New Roman" w:cs="Calibri"/>
          <w:lang w:eastAsia="pl-PL"/>
        </w:rPr>
        <w:t xml:space="preserve">, </w:t>
      </w:r>
      <w:r w:rsidR="00AE4C90">
        <w:rPr>
          <w:rFonts w:eastAsia="Times New Roman" w:cs="Calibri"/>
          <w:lang w:eastAsia="pl-PL"/>
        </w:rPr>
        <w:t>n</w:t>
      </w:r>
      <w:r w:rsidR="00AE4C90" w:rsidRPr="00AE4C90">
        <w:rPr>
          <w:rFonts w:eastAsia="Times New Roman" w:cs="Calibri"/>
          <w:lang w:eastAsia="pl-PL"/>
        </w:rPr>
        <w:t xml:space="preserve">a adres doręczeń elektronicznych (ADE), tj.  skrzynkę e-doręczeń Urzędu lub </w:t>
      </w:r>
      <w:r w:rsidR="00790761">
        <w:rPr>
          <w:rFonts w:eastAsia="Times New Roman" w:cs="Calibri"/>
          <w:lang w:eastAsia="pl-PL"/>
        </w:rPr>
        <w:t xml:space="preserve">Platformę </w:t>
      </w:r>
      <w:proofErr w:type="spellStart"/>
      <w:r w:rsidR="00790761">
        <w:rPr>
          <w:rFonts w:eastAsia="Times New Roman" w:cs="Calibri"/>
          <w:lang w:eastAsia="pl-PL"/>
        </w:rPr>
        <w:t>ePUAP</w:t>
      </w:r>
      <w:proofErr w:type="spellEnd"/>
      <w:r w:rsidR="00AE4C90">
        <w:rPr>
          <w:rFonts w:eastAsia="Times New Roman" w:cs="Calibri"/>
          <w:lang w:eastAsia="pl-PL"/>
        </w:rPr>
        <w:t>.</w:t>
      </w:r>
    </w:p>
    <w:p w14:paraId="6EDF7D14" w14:textId="449B4F6D"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xml:space="preserve"> W przypadku złożenia wniosku w formie elektronicznej wniosek oraz jego załączniki (</w:t>
      </w:r>
      <w:r w:rsidR="00790761" w:rsidRPr="00185FFD">
        <w:rPr>
          <w:rFonts w:eastAsia="Times New Roman" w:cs="Calibri"/>
          <w:lang w:eastAsia="pl-PL"/>
        </w:rPr>
        <w:t>każd</w:t>
      </w:r>
      <w:r w:rsidR="005C28AA" w:rsidRPr="00185FFD">
        <w:rPr>
          <w:rFonts w:eastAsia="Times New Roman" w:cs="Calibri"/>
          <w:lang w:eastAsia="pl-PL"/>
        </w:rPr>
        <w:t>y załączony plik</w:t>
      </w:r>
      <w:r w:rsidR="00790761" w:rsidRPr="00185FFD">
        <w:rPr>
          <w:rFonts w:eastAsia="Times New Roman" w:cs="Calibri"/>
          <w:lang w:eastAsia="pl-PL"/>
        </w:rPr>
        <w:t xml:space="preserve"> z osobna</w:t>
      </w:r>
      <w:r w:rsidR="00790761">
        <w:rPr>
          <w:rFonts w:eastAsia="Times New Roman" w:cs="Calibri"/>
          <w:lang w:eastAsia="pl-PL"/>
        </w:rPr>
        <w:t>) powinny być opatrzone:</w:t>
      </w:r>
    </w:p>
    <w:p w14:paraId="0ECE5C8F" w14:textId="77777777" w:rsidR="002B5EB1" w:rsidRDefault="00AD1AC6" w:rsidP="00A27F27">
      <w:pPr>
        <w:pStyle w:val="Normalny1"/>
        <w:tabs>
          <w:tab w:val="left" w:pos="1134"/>
        </w:tabs>
        <w:spacing w:after="0"/>
        <w:jc w:val="both"/>
        <w:rPr>
          <w:rFonts w:eastAsia="Times New Roman" w:cs="Calibri"/>
          <w:lang w:eastAsia="pl-PL"/>
        </w:rPr>
      </w:pPr>
      <w:r>
        <w:rPr>
          <w:rFonts w:eastAsia="Times New Roman" w:cs="Calibri"/>
          <w:lang w:eastAsia="pl-PL"/>
        </w:rPr>
        <w:t xml:space="preserve"> </w:t>
      </w:r>
      <w:r>
        <w:rPr>
          <w:rFonts w:eastAsia="Times New Roman" w:cs="Calibri"/>
          <w:lang w:eastAsia="pl-PL"/>
        </w:rPr>
        <w:tab/>
      </w:r>
      <w:r w:rsidR="00790761">
        <w:rPr>
          <w:rFonts w:eastAsia="Times New Roman" w:cs="Calibri"/>
          <w:lang w:eastAsia="pl-PL"/>
        </w:rPr>
        <w:t>1) kwalifikowanym podpisem elektronicznym lub</w:t>
      </w:r>
    </w:p>
    <w:p w14:paraId="5D483875" w14:textId="06E07825" w:rsidR="00BC7E9D" w:rsidRPr="00BC7E9D" w:rsidRDefault="00790761" w:rsidP="00E5207F">
      <w:pPr>
        <w:pStyle w:val="Normalny1"/>
        <w:tabs>
          <w:tab w:val="left" w:pos="1134"/>
        </w:tabs>
        <w:spacing w:after="0"/>
        <w:ind w:left="1134"/>
        <w:jc w:val="both"/>
        <w:rPr>
          <w:rStyle w:val="markedcontent"/>
        </w:rPr>
      </w:pPr>
      <w:r w:rsidRPr="00BC7E9D">
        <w:rPr>
          <w:rFonts w:eastAsia="Times New Roman" w:cs="Calibri"/>
          <w:lang w:eastAsia="pl-PL"/>
        </w:rPr>
        <w:t>2)</w:t>
      </w:r>
      <w:r w:rsidR="00BC7E9D" w:rsidRPr="00BC7E9D">
        <w:rPr>
          <w:rFonts w:eastAsia="Times New Roman" w:cs="Calibri"/>
          <w:lang w:eastAsia="pl-PL"/>
        </w:rPr>
        <w:t xml:space="preserve"> </w:t>
      </w:r>
      <w:r w:rsidR="00BC7E9D" w:rsidRPr="00BC7E9D">
        <w:rPr>
          <w:rStyle w:val="markedcontent"/>
        </w:rPr>
        <w:t xml:space="preserve">podpisem zaufanym </w:t>
      </w:r>
      <w:r w:rsidR="00FB61FA">
        <w:rPr>
          <w:rStyle w:val="markedcontent"/>
        </w:rPr>
        <w:t>bądź podpisem osobistym lub</w:t>
      </w:r>
    </w:p>
    <w:p w14:paraId="5DD7EDAA" w14:textId="1BB72817" w:rsidR="00E5207F" w:rsidRDefault="00BC7E9D" w:rsidP="00E5207F">
      <w:pPr>
        <w:pStyle w:val="Normalny1"/>
        <w:tabs>
          <w:tab w:val="left" w:pos="1134"/>
        </w:tabs>
        <w:spacing w:after="0"/>
        <w:ind w:left="1134"/>
        <w:jc w:val="both"/>
        <w:rPr>
          <w:rStyle w:val="markedcontent"/>
        </w:rPr>
      </w:pPr>
      <w:r w:rsidRPr="00BC7E9D">
        <w:rPr>
          <w:rStyle w:val="markedcontent"/>
        </w:rPr>
        <w:t>3)</w:t>
      </w:r>
      <w:r>
        <w:rPr>
          <w:rStyle w:val="markedcontent"/>
        </w:rPr>
        <w:t xml:space="preserve"> </w:t>
      </w:r>
      <w:r w:rsidRPr="00BC7E9D">
        <w:rPr>
          <w:rStyle w:val="markedcontent"/>
        </w:rPr>
        <w:t>kwalifikowaną pieczęcią elektroniczną organu administracji publicznej</w:t>
      </w:r>
      <w:r>
        <w:t xml:space="preserve"> </w:t>
      </w:r>
      <w:r w:rsidRPr="00BC7E9D">
        <w:rPr>
          <w:rStyle w:val="markedcontent"/>
        </w:rPr>
        <w:t>ze wskazaniem w treści pisma osoby opatrującej pismo pieczęcią</w:t>
      </w:r>
      <w:r w:rsidR="00984446">
        <w:rPr>
          <w:rStyle w:val="markedcontent"/>
        </w:rPr>
        <w:t xml:space="preserve"> lub</w:t>
      </w:r>
    </w:p>
    <w:p w14:paraId="2BF7F25C" w14:textId="7F6E0ACA" w:rsidR="00984446" w:rsidRPr="00BC7E9D" w:rsidRDefault="00984446" w:rsidP="00E5207F">
      <w:pPr>
        <w:pStyle w:val="Normalny1"/>
        <w:tabs>
          <w:tab w:val="left" w:pos="1134"/>
        </w:tabs>
        <w:spacing w:after="0"/>
        <w:ind w:left="1134"/>
        <w:jc w:val="both"/>
        <w:rPr>
          <w:rFonts w:eastAsia="Times New Roman" w:cs="Calibri"/>
          <w:lang w:eastAsia="pl-PL"/>
        </w:rPr>
      </w:pPr>
      <w:r>
        <w:rPr>
          <w:rStyle w:val="markedcontent"/>
        </w:rPr>
        <w:t xml:space="preserve">4) odręcznym podpisem i pieczęcią, a następnie </w:t>
      </w:r>
      <w:r w:rsidR="005A2A96">
        <w:rPr>
          <w:rStyle w:val="markedcontent"/>
        </w:rPr>
        <w:t>zeskanowane w celu wysyłki</w:t>
      </w:r>
      <w:r w:rsidR="007435AE">
        <w:rPr>
          <w:rStyle w:val="markedcontent"/>
        </w:rPr>
        <w:t xml:space="preserve"> wniosku w sposób określony w ust. 6 pkt 3 niniejszego paragrafu</w:t>
      </w:r>
      <w:r w:rsidR="005A2A96">
        <w:rPr>
          <w:rStyle w:val="markedcontent"/>
        </w:rPr>
        <w:t>.</w:t>
      </w:r>
    </w:p>
    <w:p w14:paraId="7E15F0A3" w14:textId="29AE3C01" w:rsidR="00AC6441" w:rsidRPr="00AE4C90" w:rsidRDefault="00BC7E9D" w:rsidP="00AC6441">
      <w:pPr>
        <w:pStyle w:val="Normalny1"/>
        <w:tabs>
          <w:tab w:val="left" w:pos="1134"/>
        </w:tabs>
        <w:spacing w:after="0"/>
        <w:jc w:val="both"/>
        <w:rPr>
          <w:rFonts w:eastAsia="Times New Roman" w:cs="Calibri"/>
          <w:lang w:eastAsia="pl-PL"/>
        </w:rPr>
      </w:pPr>
      <w:r w:rsidRPr="000F5BEA">
        <w:rPr>
          <w:rFonts w:eastAsia="Times New Roman" w:cs="Calibri"/>
          <w:u w:val="single"/>
          <w:lang w:eastAsia="pl-PL"/>
        </w:rPr>
        <w:t>Uwaga</w:t>
      </w:r>
      <w:r w:rsidR="000F5BEA">
        <w:rPr>
          <w:rFonts w:eastAsia="Times New Roman" w:cs="Calibri"/>
          <w:u w:val="single"/>
          <w:lang w:eastAsia="pl-PL"/>
        </w:rPr>
        <w:t>:</w:t>
      </w:r>
      <w:r w:rsidR="009B6278">
        <w:rPr>
          <w:rFonts w:eastAsia="Times New Roman" w:cs="Calibri"/>
          <w:lang w:eastAsia="pl-PL"/>
        </w:rPr>
        <w:t xml:space="preserve"> Urząd nie ponosi odpowiedzialności za awarię </w:t>
      </w:r>
      <w:r w:rsidR="00505732">
        <w:rPr>
          <w:rFonts w:eastAsia="Times New Roman" w:cs="Calibri"/>
          <w:lang w:eastAsia="pl-PL"/>
        </w:rPr>
        <w:t>systemów</w:t>
      </w:r>
      <w:r w:rsidR="00AE4C90" w:rsidRPr="00AE4C90">
        <w:rPr>
          <w:rFonts w:eastAsia="Times New Roman" w:cs="Calibri"/>
          <w:lang w:eastAsia="pl-PL"/>
        </w:rPr>
        <w:t xml:space="preserve"> do e-doręczeń</w:t>
      </w:r>
      <w:r w:rsidR="00505732">
        <w:rPr>
          <w:rFonts w:eastAsia="Times New Roman" w:cs="Calibri"/>
          <w:lang w:eastAsia="pl-PL"/>
        </w:rPr>
        <w:t xml:space="preserve">, </w:t>
      </w:r>
      <w:proofErr w:type="spellStart"/>
      <w:r w:rsidR="009B6278" w:rsidRPr="00AE4C90">
        <w:rPr>
          <w:rFonts w:eastAsia="Times New Roman" w:cs="Calibri"/>
          <w:lang w:eastAsia="pl-PL"/>
        </w:rPr>
        <w:t>ePUAP</w:t>
      </w:r>
      <w:proofErr w:type="spellEnd"/>
      <w:r w:rsidR="009E4E8C">
        <w:rPr>
          <w:rFonts w:eastAsia="Times New Roman" w:cs="Calibri"/>
          <w:lang w:eastAsia="pl-PL"/>
        </w:rPr>
        <w:t xml:space="preserve"> </w:t>
      </w:r>
      <w:r w:rsidR="00505732">
        <w:rPr>
          <w:rFonts w:eastAsia="Times New Roman" w:cs="Calibri"/>
          <w:lang w:eastAsia="pl-PL"/>
        </w:rPr>
        <w:t xml:space="preserve">oraz praca.gov.pl </w:t>
      </w:r>
      <w:r w:rsidR="009E4E8C">
        <w:rPr>
          <w:rFonts w:eastAsia="Times New Roman" w:cs="Calibri"/>
          <w:lang w:eastAsia="pl-PL"/>
        </w:rPr>
        <w:t xml:space="preserve">bądź </w:t>
      </w:r>
      <w:r w:rsidR="009B6278" w:rsidRPr="00AE4C90">
        <w:rPr>
          <w:rFonts w:eastAsia="Times New Roman" w:cs="Calibri"/>
          <w:lang w:eastAsia="pl-PL"/>
        </w:rPr>
        <w:t>niewłaściwie przesłane lub uszkodzone pliki.</w:t>
      </w:r>
    </w:p>
    <w:p w14:paraId="7BB53F15" w14:textId="192E8A79" w:rsidR="0045482E" w:rsidRPr="00213442" w:rsidRDefault="00BE1121" w:rsidP="00A27F27">
      <w:pPr>
        <w:pStyle w:val="Normalny1"/>
        <w:tabs>
          <w:tab w:val="left" w:pos="1134"/>
        </w:tabs>
        <w:spacing w:after="0"/>
        <w:jc w:val="both"/>
        <w:rPr>
          <w:rFonts w:cs="Calibri"/>
          <w:lang w:eastAsia="pl-PL"/>
        </w:rPr>
      </w:pPr>
      <w:r w:rsidRPr="00213442">
        <w:rPr>
          <w:rFonts w:cs="Calibri"/>
          <w:lang w:eastAsia="pl-PL"/>
        </w:rPr>
        <w:t>8</w:t>
      </w:r>
      <w:r w:rsidR="00CB1077" w:rsidRPr="00213442">
        <w:rPr>
          <w:rFonts w:cs="Calibri"/>
          <w:lang w:eastAsia="pl-PL"/>
        </w:rPr>
        <w:t>. Za dzień złożenia wniosku uznaje się</w:t>
      </w:r>
      <w:r w:rsidR="0045482E" w:rsidRPr="00213442">
        <w:rPr>
          <w:rFonts w:cs="Calibri"/>
          <w:lang w:eastAsia="pl-PL"/>
        </w:rPr>
        <w:t>:</w:t>
      </w:r>
    </w:p>
    <w:p w14:paraId="74DCBDA1" w14:textId="29830812" w:rsidR="001F67AB" w:rsidRPr="00213442" w:rsidRDefault="0045482E" w:rsidP="001F67AB">
      <w:pPr>
        <w:pStyle w:val="Normalny1"/>
        <w:tabs>
          <w:tab w:val="left" w:pos="1134"/>
        </w:tabs>
        <w:spacing w:after="0"/>
        <w:ind w:left="1134"/>
        <w:jc w:val="both"/>
        <w:rPr>
          <w:rFonts w:cs="Calibri"/>
          <w:lang w:eastAsia="pl-PL"/>
        </w:rPr>
      </w:pPr>
      <w:r w:rsidRPr="00213442">
        <w:rPr>
          <w:rFonts w:cs="Calibri"/>
          <w:lang w:eastAsia="pl-PL"/>
        </w:rPr>
        <w:t xml:space="preserve">1) </w:t>
      </w:r>
      <w:r w:rsidR="00CB1077" w:rsidRPr="00213442">
        <w:rPr>
          <w:rFonts w:cs="Calibri"/>
          <w:lang w:eastAsia="pl-PL"/>
        </w:rPr>
        <w:t>datę i godzinę jego wpływu do Urzędu</w:t>
      </w:r>
      <w:r w:rsidRPr="00213442">
        <w:rPr>
          <w:rFonts w:cs="Calibri"/>
          <w:lang w:eastAsia="pl-PL"/>
        </w:rPr>
        <w:t xml:space="preserve"> – w przypadku złożenia </w:t>
      </w:r>
      <w:r w:rsidR="001F67AB" w:rsidRPr="00213442">
        <w:rPr>
          <w:rFonts w:cs="Calibri"/>
          <w:lang w:eastAsia="pl-PL"/>
        </w:rPr>
        <w:t xml:space="preserve">go </w:t>
      </w:r>
      <w:r w:rsidRPr="00213442">
        <w:rPr>
          <w:rFonts w:cs="Calibri"/>
          <w:lang w:eastAsia="pl-PL"/>
        </w:rPr>
        <w:t>w sposób wymieniony w ust. 6 pkt 1 i 3</w:t>
      </w:r>
      <w:r w:rsidR="00CB1077" w:rsidRPr="00213442">
        <w:rPr>
          <w:rFonts w:cs="Calibri"/>
          <w:lang w:eastAsia="pl-PL"/>
        </w:rPr>
        <w:t xml:space="preserve">.  </w:t>
      </w:r>
    </w:p>
    <w:p w14:paraId="24D1667B" w14:textId="495FE5DA" w:rsidR="002B5EB1" w:rsidRPr="00FB61FA" w:rsidRDefault="001F67AB" w:rsidP="001F67AB">
      <w:pPr>
        <w:pStyle w:val="Normalny1"/>
        <w:tabs>
          <w:tab w:val="left" w:pos="1134"/>
        </w:tabs>
        <w:spacing w:after="0"/>
        <w:ind w:left="1134"/>
        <w:jc w:val="both"/>
        <w:rPr>
          <w:rFonts w:cs="Calibri"/>
          <w:b/>
          <w:lang w:eastAsia="pl-PL"/>
        </w:rPr>
      </w:pPr>
      <w:r w:rsidRPr="00213442">
        <w:rPr>
          <w:rFonts w:cs="Calibri"/>
          <w:lang w:eastAsia="pl-PL"/>
        </w:rPr>
        <w:t>2) datę nadania przesyłki – w przypadku</w:t>
      </w:r>
      <w:r w:rsidR="00CB1077" w:rsidRPr="00213442">
        <w:rPr>
          <w:rFonts w:cs="Calibri"/>
          <w:lang w:eastAsia="pl-PL"/>
        </w:rPr>
        <w:t xml:space="preserve"> </w:t>
      </w:r>
      <w:r w:rsidRPr="00213442">
        <w:rPr>
          <w:rFonts w:cs="Calibri"/>
          <w:lang w:eastAsia="pl-PL"/>
        </w:rPr>
        <w:t>złożenia wniosku w sposób wymieniony w ust. 6 pkt</w:t>
      </w:r>
      <w:r w:rsidR="00B510DB">
        <w:rPr>
          <w:rFonts w:cs="Calibri"/>
          <w:lang w:eastAsia="pl-PL"/>
        </w:rPr>
        <w:t xml:space="preserve"> </w:t>
      </w:r>
      <w:r w:rsidRPr="00213442">
        <w:rPr>
          <w:rFonts w:cs="Calibri"/>
          <w:lang w:eastAsia="pl-PL"/>
        </w:rPr>
        <w:t>2.</w:t>
      </w:r>
      <w:r w:rsidR="001E29CF" w:rsidRPr="00213442">
        <w:rPr>
          <w:rFonts w:cs="Calibri"/>
          <w:lang w:eastAsia="pl-PL"/>
        </w:rPr>
        <w:t xml:space="preserve"> Zachowanie terminu naboru będzie weryfikowane na podstawie stempla operatora pocztowego</w:t>
      </w:r>
      <w:r w:rsidR="00213442" w:rsidRPr="00213442">
        <w:rPr>
          <w:rFonts w:cs="Calibri"/>
          <w:lang w:eastAsia="pl-PL"/>
        </w:rPr>
        <w:t>.</w:t>
      </w:r>
      <w:r w:rsidR="001E29CF" w:rsidRPr="00213442">
        <w:rPr>
          <w:rFonts w:cs="Calibri"/>
          <w:lang w:eastAsia="pl-PL"/>
        </w:rPr>
        <w:t xml:space="preserve"> </w:t>
      </w:r>
      <w:r w:rsidR="00CB1077">
        <w:rPr>
          <w:rFonts w:cs="Calibri"/>
          <w:lang w:eastAsia="pl-PL"/>
        </w:rPr>
        <w:t xml:space="preserve">                                       </w:t>
      </w:r>
    </w:p>
    <w:p w14:paraId="105535B5" w14:textId="0DD713BB" w:rsidR="002B5EB1" w:rsidRDefault="00BE1121" w:rsidP="00A27F27">
      <w:pPr>
        <w:pStyle w:val="Normalny1"/>
        <w:tabs>
          <w:tab w:val="left" w:pos="1134"/>
        </w:tabs>
        <w:spacing w:after="0"/>
        <w:jc w:val="both"/>
        <w:rPr>
          <w:rFonts w:eastAsia="Times New Roman" w:cs="Calibri"/>
          <w:lang w:eastAsia="pl-PL"/>
        </w:rPr>
      </w:pPr>
      <w:r>
        <w:rPr>
          <w:rFonts w:eastAsia="Times New Roman" w:cs="Calibri"/>
          <w:lang w:eastAsia="pl-PL"/>
        </w:rPr>
        <w:t>9</w:t>
      </w:r>
      <w:r w:rsidR="00790761">
        <w:rPr>
          <w:rFonts w:eastAsia="Times New Roman" w:cs="Calibri"/>
          <w:lang w:eastAsia="pl-PL"/>
        </w:rPr>
        <w:t xml:space="preserve">. Do wniosku </w:t>
      </w:r>
      <w:r w:rsidR="00790761" w:rsidRPr="00AF4CF3">
        <w:rPr>
          <w:rFonts w:eastAsia="Times New Roman" w:cs="Calibri"/>
          <w:b/>
          <w:lang w:eastAsia="pl-PL"/>
        </w:rPr>
        <w:t>obligatoryjnie</w:t>
      </w:r>
      <w:r w:rsidR="00790761">
        <w:rPr>
          <w:rFonts w:eastAsia="Times New Roman" w:cs="Calibri"/>
          <w:lang w:eastAsia="pl-PL"/>
        </w:rPr>
        <w:t xml:space="preserve"> należy dołączyć:</w:t>
      </w:r>
    </w:p>
    <w:p w14:paraId="2FFA1CFF" w14:textId="77777777" w:rsidR="002B5EB1" w:rsidRPr="007435AE" w:rsidRDefault="00790761" w:rsidP="00A27F27">
      <w:pPr>
        <w:pStyle w:val="Normalny1"/>
        <w:suppressAutoHyphens w:val="0"/>
        <w:spacing w:after="0"/>
        <w:ind w:left="567"/>
        <w:jc w:val="both"/>
        <w:textAlignment w:val="auto"/>
        <w:rPr>
          <w:rFonts w:eastAsia="Times New Roman" w:cs="Calibri"/>
          <w:lang w:eastAsia="pl-PL"/>
        </w:rPr>
      </w:pPr>
      <w:r w:rsidRPr="007435AE">
        <w:rPr>
          <w:rFonts w:eastAsia="Times New Roman" w:cs="Calibri"/>
          <w:lang w:eastAsia="pl-PL"/>
        </w:rPr>
        <w:t>1</w:t>
      </w:r>
      <w:r w:rsidR="004A1E33" w:rsidRPr="007435AE">
        <w:rPr>
          <w:rFonts w:eastAsia="Times New Roman" w:cs="Calibri"/>
          <w:lang w:eastAsia="pl-PL"/>
        </w:rPr>
        <w:t xml:space="preserve">) zaświadczenia lub oświadczenie </w:t>
      </w:r>
      <w:r w:rsidRPr="007435AE">
        <w:rPr>
          <w:rFonts w:eastAsia="Times New Roman" w:cs="Calibri"/>
          <w:i/>
          <w:lang w:eastAsia="pl-PL"/>
        </w:rPr>
        <w:t xml:space="preserve">o pomocy de </w:t>
      </w:r>
      <w:proofErr w:type="spellStart"/>
      <w:r w:rsidRPr="007435AE">
        <w:rPr>
          <w:rFonts w:eastAsia="Times New Roman" w:cs="Calibri"/>
          <w:i/>
          <w:lang w:eastAsia="pl-PL"/>
        </w:rPr>
        <w:t>minimis</w:t>
      </w:r>
      <w:proofErr w:type="spellEnd"/>
      <w:r w:rsidRPr="007435AE">
        <w:rPr>
          <w:rFonts w:eastAsia="Times New Roman" w:cs="Calibri"/>
          <w:lang w:eastAsia="pl-PL"/>
        </w:rPr>
        <w:t>, w zakresie, o którym mowa w art. 37 ust. 1 pkt 1 i ust. 2 pkt 1 i 2 ustawy z dnia 30 kwietnia 2004 r. o postępowaniu w sprawach dotyczących pomocy publicznej</w:t>
      </w:r>
      <w:r w:rsidR="00F95D48" w:rsidRPr="007435AE">
        <w:rPr>
          <w:rFonts w:eastAsia="Times New Roman" w:cs="Calibri"/>
          <w:lang w:eastAsia="pl-PL"/>
        </w:rPr>
        <w:t>,</w:t>
      </w:r>
    </w:p>
    <w:p w14:paraId="29373DFA" w14:textId="70E27EC7" w:rsidR="00F95D48" w:rsidRDefault="00790761" w:rsidP="00A27F27">
      <w:pPr>
        <w:pStyle w:val="Normalny1"/>
        <w:suppressAutoHyphens w:val="0"/>
        <w:spacing w:after="0"/>
        <w:ind w:left="567"/>
        <w:jc w:val="both"/>
        <w:textAlignment w:val="auto"/>
        <w:rPr>
          <w:rFonts w:eastAsia="Times New Roman" w:cs="Calibri"/>
          <w:color w:val="000000" w:themeColor="text1"/>
          <w:lang w:eastAsia="pl-PL"/>
        </w:rPr>
      </w:pPr>
      <w:r w:rsidRPr="007435AE">
        <w:rPr>
          <w:rFonts w:eastAsia="Times New Roman" w:cs="Calibri"/>
          <w:lang w:eastAsia="pl-PL"/>
        </w:rPr>
        <w:t>2)</w:t>
      </w:r>
      <w:r w:rsidR="004A1E33" w:rsidRPr="007435AE">
        <w:rPr>
          <w:rFonts w:eastAsia="Times New Roman" w:cs="Calibri"/>
          <w:lang w:eastAsia="pl-PL"/>
        </w:rPr>
        <w:t xml:space="preserve"> formularz</w:t>
      </w:r>
      <w:r w:rsidRPr="007435AE">
        <w:rPr>
          <w:rFonts w:eastAsia="Times New Roman" w:cs="Calibri"/>
          <w:lang w:eastAsia="pl-PL"/>
        </w:rPr>
        <w:t xml:space="preserve"> informacji </w:t>
      </w:r>
      <w:r w:rsidR="00F95D48" w:rsidRPr="007435AE">
        <w:rPr>
          <w:rFonts w:eastAsia="Times New Roman" w:cs="Calibri"/>
          <w:color w:val="000000" w:themeColor="text1"/>
          <w:lang w:eastAsia="pl-PL"/>
        </w:rPr>
        <w:t xml:space="preserve">przedstawianych przy ubieganiu się o pomoc de </w:t>
      </w:r>
      <w:proofErr w:type="spellStart"/>
      <w:r w:rsidR="00F95D48" w:rsidRPr="007435AE">
        <w:rPr>
          <w:rFonts w:eastAsia="Times New Roman" w:cs="Calibri"/>
          <w:color w:val="000000" w:themeColor="text1"/>
          <w:lang w:eastAsia="pl-PL"/>
        </w:rPr>
        <w:t>minimis</w:t>
      </w:r>
      <w:proofErr w:type="spellEnd"/>
      <w:r w:rsidR="00F95D48" w:rsidRPr="007435AE">
        <w:rPr>
          <w:rFonts w:eastAsia="Times New Roman" w:cs="Calibri"/>
          <w:color w:val="000000" w:themeColor="text1"/>
          <w:lang w:eastAsia="pl-PL"/>
        </w:rPr>
        <w:t xml:space="preserve">, </w:t>
      </w:r>
      <w:r w:rsidRPr="007435AE">
        <w:rPr>
          <w:rFonts w:eastAsia="Times New Roman" w:cs="Calibri"/>
          <w:lang w:eastAsia="pl-PL"/>
        </w:rPr>
        <w:t xml:space="preserve">określonych </w:t>
      </w:r>
      <w:r w:rsidR="000F5BEA" w:rsidRPr="007435AE">
        <w:rPr>
          <w:rFonts w:eastAsia="Times New Roman" w:cs="Calibri"/>
          <w:lang w:eastAsia="pl-PL"/>
        </w:rPr>
        <w:t xml:space="preserve">                     </w:t>
      </w:r>
      <w:r w:rsidRPr="007435AE">
        <w:rPr>
          <w:rFonts w:eastAsia="Times New Roman" w:cs="Calibri"/>
          <w:lang w:eastAsia="pl-PL"/>
        </w:rPr>
        <w:t xml:space="preserve">w przepisach wydanych na podstawie art. 37 ust. 2a ustawy z dnia 30 kwietnia 2004 r. </w:t>
      </w:r>
      <w:r w:rsidR="000F5BEA" w:rsidRPr="007435AE">
        <w:rPr>
          <w:rFonts w:eastAsia="Times New Roman" w:cs="Calibri"/>
          <w:lang w:eastAsia="pl-PL"/>
        </w:rPr>
        <w:t xml:space="preserve">                                    </w:t>
      </w:r>
      <w:r w:rsidRPr="007435AE">
        <w:rPr>
          <w:rFonts w:eastAsia="Times New Roman" w:cs="Calibri"/>
          <w:lang w:eastAsia="pl-PL"/>
        </w:rPr>
        <w:t>o postępowaniu w sprawach dotyczących pomocy publicznej</w:t>
      </w:r>
      <w:r w:rsidR="00CB1077" w:rsidRPr="007435AE">
        <w:rPr>
          <w:rFonts w:eastAsia="Times New Roman" w:cs="Calibri"/>
          <w:lang w:eastAsia="pl-PL"/>
        </w:rPr>
        <w:t>,</w:t>
      </w:r>
      <w:r w:rsidR="00CB1077">
        <w:rPr>
          <w:rFonts w:eastAsia="Times New Roman" w:cs="Calibri"/>
          <w:lang w:eastAsia="pl-PL"/>
        </w:rPr>
        <w:t xml:space="preserve"> </w:t>
      </w:r>
    </w:p>
    <w:p w14:paraId="47516368" w14:textId="77777777" w:rsidR="002B5EB1" w:rsidRDefault="00790761"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t>3) kopi</w:t>
      </w:r>
      <w:r w:rsidR="00F95D48">
        <w:rPr>
          <w:rFonts w:eastAsia="Times New Roman" w:cs="Calibri"/>
          <w:lang w:eastAsia="pl-PL"/>
        </w:rPr>
        <w:t>ę</w:t>
      </w:r>
      <w:r>
        <w:rPr>
          <w:rFonts w:eastAsia="Times New Roman" w:cs="Calibri"/>
          <w:lang w:eastAsia="pl-PL"/>
        </w:rPr>
        <w:t xml:space="preserve"> dokumentu potwierdzającego oznaczenie formy prawnej prowadzonej działalności – </w:t>
      </w:r>
      <w:r w:rsidR="002700C7">
        <w:rPr>
          <w:rFonts w:eastAsia="Times New Roman" w:cs="Calibri"/>
          <w:lang w:eastAsia="pl-PL"/>
        </w:rPr>
        <w:t xml:space="preserve">                        </w:t>
      </w:r>
      <w:r>
        <w:rPr>
          <w:rFonts w:eastAsia="Times New Roman" w:cs="Calibri"/>
          <w:lang w:eastAsia="pl-PL"/>
        </w:rPr>
        <w:t>w przypadku braku wpisu do Krajowego Rejestru Sądowego lub Centralnej Ewidencji i Informacji o Działalności Gospodarczej</w:t>
      </w:r>
      <w:r w:rsidR="00F95D48">
        <w:rPr>
          <w:rFonts w:eastAsia="Times New Roman" w:cs="Calibri"/>
          <w:lang w:eastAsia="pl-PL"/>
        </w:rPr>
        <w:t>,</w:t>
      </w:r>
    </w:p>
    <w:p w14:paraId="185F607B" w14:textId="01B3D1CC" w:rsidR="002B5EB1" w:rsidRDefault="00F95D48" w:rsidP="00A27F27">
      <w:pPr>
        <w:pStyle w:val="Normalny1"/>
        <w:suppressAutoHyphens w:val="0"/>
        <w:spacing w:after="0"/>
        <w:ind w:left="567"/>
        <w:jc w:val="both"/>
        <w:textAlignment w:val="auto"/>
        <w:rPr>
          <w:rFonts w:eastAsia="Times New Roman" w:cs="Calibri"/>
          <w:lang w:eastAsia="pl-PL"/>
        </w:rPr>
      </w:pPr>
      <w:r>
        <w:rPr>
          <w:rFonts w:eastAsia="Times New Roman" w:cs="Calibri"/>
          <w:lang w:eastAsia="pl-PL"/>
        </w:rPr>
        <w:lastRenderedPageBreak/>
        <w:t>4) program</w:t>
      </w:r>
      <w:r w:rsidR="00790761">
        <w:rPr>
          <w:rFonts w:eastAsia="Times New Roman" w:cs="Calibri"/>
          <w:lang w:eastAsia="pl-PL"/>
        </w:rPr>
        <w:t xml:space="preserve"> kształcenia ustawicznego lu</w:t>
      </w:r>
      <w:r>
        <w:rPr>
          <w:rFonts w:eastAsia="Times New Roman" w:cs="Calibri"/>
          <w:lang w:eastAsia="pl-PL"/>
        </w:rPr>
        <w:t>b zakres egzaminu</w:t>
      </w:r>
      <w:r w:rsidR="000F5BEA">
        <w:rPr>
          <w:rFonts w:eastAsia="Times New Roman" w:cs="Calibri"/>
          <w:lang w:eastAsia="pl-PL"/>
        </w:rPr>
        <w:t xml:space="preserve"> </w:t>
      </w:r>
      <w:r>
        <w:rPr>
          <w:rFonts w:eastAsia="Times New Roman" w:cs="Calibri"/>
          <w:lang w:eastAsia="pl-PL"/>
        </w:rPr>
        <w:t>-</w:t>
      </w:r>
      <w:r w:rsidR="000F5BEA">
        <w:rPr>
          <w:rFonts w:eastAsia="Times New Roman" w:cs="Calibri"/>
          <w:lang w:eastAsia="pl-PL"/>
        </w:rPr>
        <w:t xml:space="preserve"> </w:t>
      </w:r>
      <w:r>
        <w:rPr>
          <w:rFonts w:eastAsia="Times New Roman" w:cs="Calibri"/>
          <w:lang w:eastAsia="pl-PL"/>
        </w:rPr>
        <w:t>składane</w:t>
      </w:r>
      <w:r w:rsidR="00790761">
        <w:rPr>
          <w:rFonts w:eastAsia="Times New Roman" w:cs="Calibri"/>
          <w:lang w:eastAsia="pl-PL"/>
        </w:rPr>
        <w:t xml:space="preserve"> zgodnie ze wzorami stanowiącymi załączniki do Wniosku </w:t>
      </w:r>
      <w:r>
        <w:rPr>
          <w:rFonts w:eastAsia="Times New Roman" w:cs="Calibri"/>
          <w:lang w:eastAsia="pl-PL"/>
        </w:rPr>
        <w:t>o sfinansowanie kosztów kształcenia ustawicznego pracowników i pracodawców</w:t>
      </w:r>
      <w:r w:rsidR="00790761">
        <w:rPr>
          <w:rFonts w:eastAsia="Times New Roman" w:cs="Calibri"/>
          <w:lang w:eastAsia="pl-PL"/>
        </w:rPr>
        <w:t xml:space="preserve">, </w:t>
      </w:r>
      <w:r>
        <w:rPr>
          <w:rFonts w:eastAsia="Times New Roman" w:cs="Calibri"/>
          <w:lang w:eastAsia="pl-PL"/>
        </w:rPr>
        <w:t>lub program przygotowany przez Instytucj</w:t>
      </w:r>
      <w:r w:rsidR="00B510DB">
        <w:rPr>
          <w:rFonts w:eastAsia="Times New Roman" w:cs="Calibri"/>
          <w:lang w:eastAsia="pl-PL"/>
        </w:rPr>
        <w:t>ę</w:t>
      </w:r>
      <w:r>
        <w:rPr>
          <w:rFonts w:eastAsia="Times New Roman" w:cs="Calibri"/>
          <w:lang w:eastAsia="pl-PL"/>
        </w:rPr>
        <w:t xml:space="preserve"> Szkoleniową</w:t>
      </w:r>
      <w:r w:rsidR="00790761">
        <w:rPr>
          <w:rFonts w:eastAsia="Times New Roman" w:cs="Calibri"/>
          <w:lang w:eastAsia="pl-PL"/>
        </w:rPr>
        <w:t>/ Organizatora pod warunkiem</w:t>
      </w:r>
      <w:r>
        <w:rPr>
          <w:rFonts w:eastAsia="Times New Roman" w:cs="Calibri"/>
          <w:lang w:eastAsia="pl-PL"/>
        </w:rPr>
        <w:t>, że</w:t>
      </w:r>
      <w:r w:rsidR="00790761">
        <w:rPr>
          <w:rFonts w:eastAsia="Times New Roman" w:cs="Calibri"/>
          <w:lang w:eastAsia="pl-PL"/>
        </w:rPr>
        <w:t xml:space="preserve"> uwzględnia</w:t>
      </w:r>
      <w:r>
        <w:rPr>
          <w:rFonts w:eastAsia="Times New Roman" w:cs="Calibri"/>
          <w:lang w:eastAsia="pl-PL"/>
        </w:rPr>
        <w:t xml:space="preserve"> on</w:t>
      </w:r>
      <w:r w:rsidR="00790761">
        <w:rPr>
          <w:rFonts w:eastAsia="Times New Roman" w:cs="Calibri"/>
          <w:lang w:eastAsia="pl-PL"/>
        </w:rPr>
        <w:t xml:space="preserve"> wszystki</w:t>
      </w:r>
      <w:r w:rsidR="00392F72">
        <w:rPr>
          <w:rFonts w:eastAsia="Times New Roman" w:cs="Calibri"/>
          <w:lang w:eastAsia="pl-PL"/>
        </w:rPr>
        <w:t>e</w:t>
      </w:r>
      <w:r w:rsidR="00790761">
        <w:rPr>
          <w:rFonts w:eastAsia="Times New Roman" w:cs="Calibri"/>
          <w:lang w:eastAsia="pl-PL"/>
        </w:rPr>
        <w:t xml:space="preserve"> element</w:t>
      </w:r>
      <w:r w:rsidR="00392F72">
        <w:rPr>
          <w:rFonts w:eastAsia="Times New Roman" w:cs="Calibri"/>
          <w:lang w:eastAsia="pl-PL"/>
        </w:rPr>
        <w:t>y</w:t>
      </w:r>
      <w:r w:rsidR="00790761">
        <w:rPr>
          <w:rFonts w:eastAsia="Times New Roman" w:cs="Calibri"/>
          <w:lang w:eastAsia="pl-PL"/>
        </w:rPr>
        <w:t xml:space="preserve"> </w:t>
      </w:r>
      <w:r>
        <w:rPr>
          <w:rFonts w:eastAsia="Times New Roman" w:cs="Calibri"/>
          <w:lang w:eastAsia="pl-PL"/>
        </w:rPr>
        <w:t>zawarte w wymienionych załącznikach,</w:t>
      </w:r>
    </w:p>
    <w:p w14:paraId="1E04FE0A" w14:textId="77777777" w:rsidR="002B5EB1" w:rsidRDefault="00F95D48" w:rsidP="00A27F27">
      <w:pPr>
        <w:pStyle w:val="Normalny1"/>
        <w:suppressAutoHyphens w:val="0"/>
        <w:spacing w:after="0"/>
        <w:ind w:left="567"/>
        <w:jc w:val="both"/>
        <w:textAlignment w:val="auto"/>
        <w:rPr>
          <w:rFonts w:eastAsia="Times New Roman" w:cs="Calibri"/>
          <w:b/>
          <w:lang w:eastAsia="pl-PL"/>
        </w:rPr>
      </w:pPr>
      <w:r>
        <w:rPr>
          <w:rFonts w:eastAsia="Times New Roman" w:cs="Calibri"/>
          <w:lang w:eastAsia="pl-PL"/>
        </w:rPr>
        <w:t>5) wzór dokumentu potwierdzającego</w:t>
      </w:r>
      <w:r w:rsidR="00790761">
        <w:rPr>
          <w:rFonts w:eastAsia="Times New Roman" w:cs="Calibri"/>
          <w:lang w:eastAsia="pl-PL"/>
        </w:rPr>
        <w:t xml:space="preserve"> kompetencje nabyte prz</w:t>
      </w:r>
      <w:r>
        <w:rPr>
          <w:rFonts w:eastAsia="Times New Roman" w:cs="Calibri"/>
          <w:lang w:eastAsia="pl-PL"/>
        </w:rPr>
        <w:t>ez uczestników, wystawianego</w:t>
      </w:r>
      <w:r w:rsidR="00790761">
        <w:rPr>
          <w:rFonts w:eastAsia="Times New Roman" w:cs="Calibri"/>
          <w:lang w:eastAsia="pl-PL"/>
        </w:rPr>
        <w:t xml:space="preserve"> przez realizatora usługi kształcenia u</w:t>
      </w:r>
      <w:r>
        <w:rPr>
          <w:rFonts w:eastAsia="Times New Roman" w:cs="Calibri"/>
          <w:lang w:eastAsia="pl-PL"/>
        </w:rPr>
        <w:t>stawicznego, o ile nie wynika on</w:t>
      </w:r>
      <w:r w:rsidR="00790761">
        <w:rPr>
          <w:rFonts w:eastAsia="Times New Roman" w:cs="Calibri"/>
          <w:lang w:eastAsia="pl-PL"/>
        </w:rPr>
        <w:t xml:space="preserve"> z przepisów powszechnie obowiązujących – w takim przypadku należy je wskazać. </w:t>
      </w:r>
      <w:r w:rsidR="00790761" w:rsidRPr="00F95D48">
        <w:rPr>
          <w:rFonts w:eastAsia="Times New Roman" w:cs="Calibri"/>
          <w:b/>
          <w:lang w:eastAsia="pl-PL"/>
        </w:rPr>
        <w:t>Wzory powinny dotyczyć każdego wnioskowanego szkolenia / studiów podyplomowych i uwzględniać ich nazwę</w:t>
      </w:r>
      <w:r w:rsidR="00790761">
        <w:rPr>
          <w:rFonts w:eastAsia="Times New Roman" w:cs="Calibri"/>
          <w:lang w:eastAsia="pl-PL"/>
        </w:rPr>
        <w:t>. Jeżeli wzory te nie wynikają z przepisów szczególnych, winny zawierać następujące informacje</w:t>
      </w:r>
      <w:r w:rsidR="00790761" w:rsidRPr="00F95D48">
        <w:rPr>
          <w:rFonts w:eastAsia="Times New Roman" w:cs="Calibri"/>
          <w:b/>
          <w:lang w:eastAsia="pl-PL"/>
        </w:rPr>
        <w:t>: Imię i nazwisko osoby szkolonej, PESEL bądź data urodzenia, nazwa kształcenia ustawicznego, okres trwania szkolenia, zakres tematyczny kształcenia ustawicznego i wymiar godzin, pieczęć i nazwa Organiz</w:t>
      </w:r>
      <w:r w:rsidR="00D62216">
        <w:rPr>
          <w:rFonts w:eastAsia="Times New Roman" w:cs="Calibri"/>
          <w:b/>
          <w:lang w:eastAsia="pl-PL"/>
        </w:rPr>
        <w:t>atora kształcenia, data wydania,</w:t>
      </w:r>
    </w:p>
    <w:p w14:paraId="409297AE" w14:textId="77777777" w:rsidR="00D62216" w:rsidRPr="00F95D48" w:rsidRDefault="00D62216" w:rsidP="00A27F27">
      <w:pPr>
        <w:pStyle w:val="Normalny1"/>
        <w:suppressAutoHyphens w:val="0"/>
        <w:spacing w:after="0"/>
        <w:ind w:left="567"/>
        <w:jc w:val="both"/>
        <w:textAlignment w:val="auto"/>
        <w:rPr>
          <w:rFonts w:eastAsia="Times New Roman" w:cs="Calibri"/>
          <w:b/>
          <w:lang w:eastAsia="pl-PL"/>
        </w:rPr>
      </w:pPr>
    </w:p>
    <w:p w14:paraId="52D1C414" w14:textId="6C0CBA05" w:rsidR="00AF4CF3" w:rsidRPr="00F95D48" w:rsidRDefault="00AF4CF3" w:rsidP="00A27F27">
      <w:pPr>
        <w:pStyle w:val="Normalny1"/>
        <w:suppressAutoHyphens w:val="0"/>
        <w:spacing w:after="0"/>
        <w:jc w:val="both"/>
        <w:textAlignment w:val="auto"/>
        <w:rPr>
          <w:rFonts w:eastAsia="Times New Roman" w:cs="Calibri"/>
          <w:lang w:eastAsia="pl-PL"/>
        </w:rPr>
      </w:pPr>
      <w:r w:rsidRPr="00F95D48">
        <w:rPr>
          <w:rFonts w:eastAsia="Times New Roman" w:cs="Calibri"/>
          <w:b/>
          <w:lang w:eastAsia="pl-PL"/>
        </w:rPr>
        <w:t xml:space="preserve">Brak dołączenia któregokolwiek z </w:t>
      </w:r>
      <w:r w:rsidR="002700C7" w:rsidRPr="00F95D48">
        <w:rPr>
          <w:rFonts w:eastAsia="Times New Roman" w:cs="Calibri"/>
          <w:b/>
          <w:lang w:eastAsia="pl-PL"/>
        </w:rPr>
        <w:t xml:space="preserve">wyżej </w:t>
      </w:r>
      <w:r w:rsidRPr="00F95D48">
        <w:rPr>
          <w:rFonts w:eastAsia="Times New Roman" w:cs="Calibri"/>
          <w:b/>
          <w:lang w:eastAsia="pl-PL"/>
        </w:rPr>
        <w:t>wymienionych z</w:t>
      </w:r>
      <w:r w:rsidR="000F5BEA">
        <w:rPr>
          <w:rFonts w:eastAsia="Times New Roman" w:cs="Calibri"/>
          <w:b/>
          <w:lang w:eastAsia="pl-PL"/>
        </w:rPr>
        <w:t>a</w:t>
      </w:r>
      <w:r w:rsidRPr="00F95D48">
        <w:rPr>
          <w:rFonts w:eastAsia="Times New Roman" w:cs="Calibri"/>
          <w:b/>
          <w:lang w:eastAsia="pl-PL"/>
        </w:rPr>
        <w:t>łączników skutkować będzie pozostawieniem wniosku bez rozpatrzenia</w:t>
      </w:r>
      <w:r w:rsidRPr="00F95D48">
        <w:rPr>
          <w:rFonts w:eastAsia="Times New Roman" w:cs="Calibri"/>
          <w:lang w:eastAsia="pl-PL"/>
        </w:rPr>
        <w:t>.</w:t>
      </w:r>
    </w:p>
    <w:p w14:paraId="545C133F" w14:textId="6D1AC21A" w:rsidR="002B5EB1" w:rsidRDefault="002B5EB1" w:rsidP="00253858">
      <w:pPr>
        <w:pStyle w:val="Normalny1"/>
        <w:suppressAutoHyphens w:val="0"/>
        <w:spacing w:after="0"/>
        <w:jc w:val="both"/>
        <w:textAlignment w:val="auto"/>
        <w:rPr>
          <w:rFonts w:eastAsia="Times New Roman" w:cs="Calibri"/>
          <w:lang w:eastAsia="pl-PL"/>
        </w:rPr>
      </w:pPr>
    </w:p>
    <w:p w14:paraId="36954D4B" w14:textId="2F54A2FE" w:rsidR="00253858" w:rsidRDefault="00253858" w:rsidP="00253858">
      <w:pPr>
        <w:pStyle w:val="Normalny1"/>
        <w:suppressAutoHyphens w:val="0"/>
        <w:spacing w:after="0"/>
        <w:jc w:val="both"/>
        <w:textAlignment w:val="auto"/>
        <w:rPr>
          <w:rFonts w:eastAsia="Times New Roman" w:cs="Calibri"/>
          <w:lang w:eastAsia="pl-PL"/>
        </w:rPr>
      </w:pPr>
      <w:r>
        <w:rPr>
          <w:rFonts w:eastAsia="Times New Roman" w:cs="Calibri"/>
          <w:lang w:eastAsia="pl-PL"/>
        </w:rPr>
        <w:t>10.</w:t>
      </w:r>
      <w:r w:rsidRPr="00253858">
        <w:rPr>
          <w:rFonts w:cs="Calibri"/>
          <w:lang w:eastAsia="pl-PL"/>
        </w:rPr>
        <w:t xml:space="preserve"> </w:t>
      </w:r>
      <w:r>
        <w:rPr>
          <w:rFonts w:cs="Calibri"/>
          <w:lang w:eastAsia="pl-PL"/>
        </w:rPr>
        <w:t>Załączniki do wniosk</w:t>
      </w:r>
      <w:r w:rsidR="00B510DB">
        <w:rPr>
          <w:rFonts w:cs="Calibri"/>
          <w:lang w:eastAsia="pl-PL"/>
        </w:rPr>
        <w:t>u</w:t>
      </w:r>
      <w:r>
        <w:rPr>
          <w:rFonts w:cs="Calibri"/>
          <w:lang w:eastAsia="pl-PL"/>
        </w:rPr>
        <w:t>, o których mowa w §</w:t>
      </w:r>
      <w:r w:rsidR="00272B98">
        <w:rPr>
          <w:rFonts w:cs="Calibri"/>
          <w:lang w:eastAsia="pl-PL"/>
        </w:rPr>
        <w:t>8</w:t>
      </w:r>
      <w:r>
        <w:rPr>
          <w:rFonts w:cs="Calibri"/>
          <w:lang w:eastAsia="pl-PL"/>
        </w:rPr>
        <w:t xml:space="preserve"> ust. </w:t>
      </w:r>
      <w:r w:rsidR="00272B98">
        <w:rPr>
          <w:rFonts w:cs="Calibri"/>
          <w:lang w:eastAsia="pl-PL"/>
        </w:rPr>
        <w:t>9</w:t>
      </w:r>
      <w:r>
        <w:rPr>
          <w:rFonts w:cs="Calibri"/>
          <w:lang w:eastAsia="pl-PL"/>
        </w:rPr>
        <w:t xml:space="preserve"> pkt 4 i 5 winny być opatrzone podpisem                         i pieczęcią organizatora kształcenia.</w:t>
      </w:r>
      <w:r>
        <w:rPr>
          <w:rFonts w:cs="Calibri"/>
          <w:b/>
          <w:lang w:eastAsia="pl-PL"/>
        </w:rPr>
        <w:t xml:space="preserve"> </w:t>
      </w:r>
    </w:p>
    <w:p w14:paraId="6B5B4BE0" w14:textId="200309BA" w:rsidR="00D62216" w:rsidRDefault="00BE1121" w:rsidP="00D62216">
      <w:pPr>
        <w:pStyle w:val="Normalny1"/>
        <w:spacing w:after="0"/>
        <w:jc w:val="both"/>
        <w:rPr>
          <w:rFonts w:cs="Calibri"/>
          <w:lang w:eastAsia="pl-PL"/>
        </w:rPr>
      </w:pPr>
      <w:r>
        <w:rPr>
          <w:rFonts w:cs="Calibri"/>
          <w:lang w:eastAsia="pl-PL"/>
        </w:rPr>
        <w:t>1</w:t>
      </w:r>
      <w:r w:rsidR="00253858">
        <w:rPr>
          <w:rFonts w:cs="Calibri"/>
          <w:lang w:eastAsia="pl-PL"/>
        </w:rPr>
        <w:t>1</w:t>
      </w:r>
      <w:r w:rsidR="00D62216">
        <w:rPr>
          <w:rFonts w:cs="Calibri"/>
          <w:lang w:eastAsia="pl-PL"/>
        </w:rPr>
        <w:t xml:space="preserve">. </w:t>
      </w:r>
      <w:r w:rsidR="00790761">
        <w:rPr>
          <w:rFonts w:cs="Calibri"/>
          <w:lang w:eastAsia="pl-PL"/>
        </w:rPr>
        <w:t>W przypadku</w:t>
      </w:r>
      <w:r w:rsidR="002E4817">
        <w:rPr>
          <w:rFonts w:cs="Calibri"/>
          <w:lang w:eastAsia="pl-PL"/>
        </w:rPr>
        <w:t>,</w:t>
      </w:r>
      <w:r w:rsidR="00790761">
        <w:rPr>
          <w:rFonts w:cs="Calibri"/>
          <w:lang w:eastAsia="pl-PL"/>
        </w:rPr>
        <w:t xml:space="preserve"> gdy wniosek jest wypełniony nieprawidłowo, Urząd wyznacza pracodawcy termin</w:t>
      </w:r>
      <w:r w:rsidR="00D62216">
        <w:rPr>
          <w:rFonts w:cs="Calibri"/>
          <w:lang w:eastAsia="pl-PL"/>
        </w:rPr>
        <w:br/>
      </w:r>
      <w:r w:rsidR="004A4109" w:rsidRPr="008754C7">
        <w:rPr>
          <w:rFonts w:cs="Calibri"/>
          <w:lang w:eastAsia="pl-PL"/>
        </w:rPr>
        <w:t xml:space="preserve">od 7 do 14 dni </w:t>
      </w:r>
      <w:r w:rsidR="00790761" w:rsidRPr="008754C7">
        <w:rPr>
          <w:rFonts w:cs="Calibri"/>
          <w:lang w:eastAsia="pl-PL"/>
        </w:rPr>
        <w:t>do jego poprawienia</w:t>
      </w:r>
      <w:r w:rsidR="00D62216" w:rsidRPr="008754C7">
        <w:rPr>
          <w:rFonts w:cs="Calibri"/>
          <w:lang w:eastAsia="pl-PL"/>
        </w:rPr>
        <w:t>/</w:t>
      </w:r>
      <w:r w:rsidR="00272B98" w:rsidRPr="008754C7">
        <w:rPr>
          <w:rFonts w:cs="Calibri"/>
          <w:lang w:eastAsia="pl-PL"/>
        </w:rPr>
        <w:t>uzupełnienia</w:t>
      </w:r>
      <w:r w:rsidR="00790761" w:rsidRPr="008754C7">
        <w:rPr>
          <w:rFonts w:cs="Calibri"/>
          <w:lang w:eastAsia="pl-PL"/>
        </w:rPr>
        <w:t xml:space="preserve">. </w:t>
      </w:r>
      <w:r w:rsidR="00AD1AC6" w:rsidRPr="008754C7">
        <w:rPr>
          <w:rFonts w:cs="Calibri"/>
          <w:lang w:eastAsia="pl-PL"/>
        </w:rPr>
        <w:t xml:space="preserve">                                                                     </w:t>
      </w:r>
      <w:r w:rsidR="003E7404" w:rsidRPr="008754C7">
        <w:rPr>
          <w:rFonts w:cs="Calibri"/>
          <w:lang w:eastAsia="pl-PL"/>
        </w:rPr>
        <w:t xml:space="preserve">                                         </w:t>
      </w:r>
    </w:p>
    <w:p w14:paraId="4BF5082D" w14:textId="6C23314A" w:rsidR="00B510DB" w:rsidRPr="00AE4C90" w:rsidRDefault="00D62216" w:rsidP="00D62216">
      <w:pPr>
        <w:pStyle w:val="Normalny1"/>
        <w:spacing w:after="0"/>
        <w:jc w:val="both"/>
        <w:rPr>
          <w:rFonts w:cs="Calibri"/>
          <w:b/>
          <w:lang w:eastAsia="pl-PL"/>
        </w:rPr>
      </w:pPr>
      <w:r w:rsidRPr="00AE4C90">
        <w:rPr>
          <w:rFonts w:cs="Calibri"/>
          <w:lang w:eastAsia="pl-PL"/>
        </w:rPr>
        <w:t>1</w:t>
      </w:r>
      <w:r w:rsidR="00253858" w:rsidRPr="00AE4C90">
        <w:rPr>
          <w:rFonts w:cs="Calibri"/>
          <w:lang w:eastAsia="pl-PL"/>
        </w:rPr>
        <w:t>2</w:t>
      </w:r>
      <w:r w:rsidR="00790761" w:rsidRPr="00AE4C90">
        <w:rPr>
          <w:rFonts w:cs="Calibri"/>
          <w:lang w:eastAsia="pl-PL"/>
        </w:rPr>
        <w:t xml:space="preserve">. </w:t>
      </w:r>
      <w:r w:rsidR="00A05C12" w:rsidRPr="00AE4C90">
        <w:rPr>
          <w:rFonts w:cs="Calibri"/>
          <w:b/>
          <w:lang w:eastAsia="pl-PL"/>
        </w:rPr>
        <w:t>Uzupełnieniu i poprawie</w:t>
      </w:r>
      <w:r w:rsidR="00790761" w:rsidRPr="00AE4C90">
        <w:rPr>
          <w:rFonts w:cs="Calibri"/>
          <w:b/>
          <w:lang w:eastAsia="pl-PL"/>
        </w:rPr>
        <w:t xml:space="preserve"> nie podlega wniosek </w:t>
      </w:r>
      <w:r w:rsidR="00790761" w:rsidRPr="008754C7">
        <w:rPr>
          <w:rFonts w:cs="Calibri"/>
          <w:b/>
          <w:lang w:eastAsia="pl-PL"/>
        </w:rPr>
        <w:t xml:space="preserve">w części </w:t>
      </w:r>
      <w:r w:rsidR="000F5BEA" w:rsidRPr="008754C7">
        <w:rPr>
          <w:rFonts w:cs="Calibri"/>
          <w:b/>
          <w:lang w:eastAsia="pl-PL"/>
        </w:rPr>
        <w:t xml:space="preserve">dotyczącej </w:t>
      </w:r>
      <w:r w:rsidR="00790761" w:rsidRPr="008754C7">
        <w:rPr>
          <w:rFonts w:cs="Calibri"/>
          <w:b/>
          <w:lang w:eastAsia="pl-PL"/>
        </w:rPr>
        <w:t>uzasadnień</w:t>
      </w:r>
      <w:r w:rsidR="00790761" w:rsidRPr="00AE4C90">
        <w:rPr>
          <w:rFonts w:cs="Calibri"/>
          <w:b/>
          <w:lang w:eastAsia="pl-PL"/>
        </w:rPr>
        <w:t xml:space="preserve"> oraz </w:t>
      </w:r>
      <w:r w:rsidR="000F5BEA" w:rsidRPr="00AE4C90">
        <w:rPr>
          <w:rFonts w:cs="Calibri"/>
          <w:b/>
          <w:lang w:eastAsia="pl-PL"/>
        </w:rPr>
        <w:t>w przypadku niedołączenia</w:t>
      </w:r>
      <w:r w:rsidR="00790761" w:rsidRPr="00AE4C90">
        <w:rPr>
          <w:rFonts w:cs="Calibri"/>
          <w:b/>
          <w:lang w:eastAsia="pl-PL"/>
        </w:rPr>
        <w:t xml:space="preserve"> </w:t>
      </w:r>
      <w:r w:rsidR="00CB1077" w:rsidRPr="00AE4C90">
        <w:rPr>
          <w:rFonts w:cs="Calibri"/>
          <w:b/>
          <w:lang w:eastAsia="pl-PL"/>
        </w:rPr>
        <w:t xml:space="preserve">załączników wymienionych </w:t>
      </w:r>
      <w:r w:rsidR="00B510DB" w:rsidRPr="00AE4C90">
        <w:rPr>
          <w:rFonts w:cs="Calibri"/>
          <w:b/>
          <w:lang w:eastAsia="pl-PL"/>
        </w:rPr>
        <w:t xml:space="preserve">w </w:t>
      </w:r>
      <w:r w:rsidR="00CB1077" w:rsidRPr="00AE4C90">
        <w:rPr>
          <w:rFonts w:cs="Calibri"/>
          <w:b/>
          <w:lang w:eastAsia="pl-PL"/>
        </w:rPr>
        <w:t xml:space="preserve">ust. </w:t>
      </w:r>
      <w:r w:rsidR="00FB61FA" w:rsidRPr="00AE4C90">
        <w:rPr>
          <w:rFonts w:cs="Calibri"/>
          <w:b/>
          <w:lang w:eastAsia="pl-PL"/>
        </w:rPr>
        <w:t>9</w:t>
      </w:r>
      <w:r w:rsidR="00790761" w:rsidRPr="00AE4C90">
        <w:rPr>
          <w:rFonts w:cs="Calibri"/>
          <w:b/>
          <w:lang w:eastAsia="pl-PL"/>
        </w:rPr>
        <w:t xml:space="preserve"> niniejszego</w:t>
      </w:r>
      <w:r w:rsidR="00B510DB" w:rsidRPr="00AE4C90">
        <w:rPr>
          <w:rFonts w:cs="Calibri"/>
          <w:b/>
          <w:lang w:eastAsia="pl-PL"/>
        </w:rPr>
        <w:t xml:space="preserve"> </w:t>
      </w:r>
      <w:r w:rsidR="00790761" w:rsidRPr="00AE4C90">
        <w:rPr>
          <w:rFonts w:cs="Calibri"/>
          <w:b/>
          <w:lang w:eastAsia="pl-PL"/>
        </w:rPr>
        <w:t>paragrafu</w:t>
      </w:r>
      <w:r w:rsidR="00B510DB" w:rsidRPr="00AE4C90">
        <w:rPr>
          <w:rFonts w:cs="Calibri"/>
          <w:b/>
          <w:lang w:eastAsia="pl-PL"/>
        </w:rPr>
        <w:t>.</w:t>
      </w:r>
      <w:r w:rsidR="0045395D" w:rsidRPr="00AE4C90">
        <w:rPr>
          <w:rFonts w:cs="Calibri"/>
          <w:b/>
          <w:lang w:eastAsia="pl-PL"/>
        </w:rPr>
        <w:t xml:space="preserve">  </w:t>
      </w:r>
    </w:p>
    <w:p w14:paraId="287AB11C" w14:textId="124787C2" w:rsidR="00D62216" w:rsidRPr="00C150E5" w:rsidRDefault="003E7404" w:rsidP="00D62216">
      <w:pPr>
        <w:pStyle w:val="Normalny1"/>
        <w:spacing w:after="0"/>
        <w:jc w:val="both"/>
        <w:rPr>
          <w:rFonts w:eastAsia="Times New Roman" w:cs="Calibri"/>
          <w:b/>
          <w:color w:val="000000" w:themeColor="text1"/>
          <w:lang w:eastAsia="pl-PL"/>
        </w:rPr>
      </w:pPr>
      <w:r>
        <w:rPr>
          <w:rFonts w:eastAsia="Times New Roman" w:cs="Calibri"/>
          <w:color w:val="000000" w:themeColor="text1"/>
          <w:lang w:eastAsia="pl-PL"/>
        </w:rPr>
        <w:t>1</w:t>
      </w:r>
      <w:r w:rsidR="00253858">
        <w:rPr>
          <w:rFonts w:eastAsia="Times New Roman" w:cs="Calibri"/>
          <w:color w:val="000000" w:themeColor="text1"/>
          <w:lang w:eastAsia="pl-PL"/>
        </w:rPr>
        <w:t>3</w:t>
      </w:r>
      <w:r w:rsidR="00790761" w:rsidRPr="002700C7">
        <w:rPr>
          <w:rFonts w:eastAsia="Times New Roman" w:cs="Calibri"/>
          <w:color w:val="000000" w:themeColor="text1"/>
          <w:lang w:eastAsia="pl-PL"/>
        </w:rPr>
        <w:t>.</w:t>
      </w:r>
      <w:r w:rsidR="00B510DB">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Urząd</w:t>
      </w:r>
      <w:r w:rsidR="007435AE">
        <w:rPr>
          <w:rFonts w:eastAsia="Times New Roman" w:cs="Calibri"/>
          <w:color w:val="000000" w:themeColor="text1"/>
          <w:lang w:eastAsia="pl-PL"/>
        </w:rPr>
        <w:t xml:space="preserve">, </w:t>
      </w:r>
      <w:r w:rsidR="007435AE" w:rsidRPr="002700C7">
        <w:rPr>
          <w:rFonts w:eastAsia="Times New Roman" w:cs="Calibri"/>
          <w:color w:val="000000" w:themeColor="text1"/>
          <w:lang w:eastAsia="pl-PL"/>
        </w:rPr>
        <w:t>z uwzględnienie</w:t>
      </w:r>
      <w:r w:rsidR="007435AE">
        <w:rPr>
          <w:rFonts w:eastAsia="Times New Roman" w:cs="Calibri"/>
          <w:color w:val="000000" w:themeColor="text1"/>
          <w:lang w:eastAsia="pl-PL"/>
        </w:rPr>
        <w:t xml:space="preserve">m zasady zapewnienia najwyższej </w:t>
      </w:r>
      <w:r w:rsidR="007435AE" w:rsidRPr="002700C7">
        <w:rPr>
          <w:rFonts w:eastAsia="Times New Roman" w:cs="Calibri"/>
          <w:color w:val="000000" w:themeColor="text1"/>
          <w:lang w:eastAsia="pl-PL"/>
        </w:rPr>
        <w:t>jakości usługi oraz zachowania racjonalnego wydatkowania środków publicznych</w:t>
      </w:r>
      <w:r w:rsidR="007435AE">
        <w:rPr>
          <w:rFonts w:eastAsia="Times New Roman" w:cs="Calibri"/>
          <w:color w:val="000000" w:themeColor="text1"/>
          <w:lang w:eastAsia="pl-PL"/>
        </w:rPr>
        <w:t>,</w:t>
      </w:r>
      <w:r w:rsidR="00790761" w:rsidRPr="002700C7">
        <w:rPr>
          <w:rFonts w:eastAsia="Times New Roman" w:cs="Calibri"/>
          <w:color w:val="000000" w:themeColor="text1"/>
          <w:lang w:eastAsia="pl-PL"/>
        </w:rPr>
        <w:t xml:space="preserve"> moż</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przeprowadz</w:t>
      </w:r>
      <w:r w:rsidR="00BE1121">
        <w:rPr>
          <w:rFonts w:eastAsia="Times New Roman" w:cs="Calibri"/>
          <w:color w:val="000000" w:themeColor="text1"/>
          <w:lang w:eastAsia="pl-PL"/>
        </w:rPr>
        <w:t>ić</w:t>
      </w:r>
      <w:r w:rsidR="00790761" w:rsidRPr="002700C7">
        <w:rPr>
          <w:rFonts w:eastAsia="Times New Roman" w:cs="Calibri"/>
          <w:color w:val="000000" w:themeColor="text1"/>
          <w:lang w:eastAsia="pl-PL"/>
        </w:rPr>
        <w:t xml:space="preserve"> negocjacj</w:t>
      </w:r>
      <w:r w:rsidR="00BE1121">
        <w:rPr>
          <w:rFonts w:eastAsia="Times New Roman" w:cs="Calibri"/>
          <w:color w:val="000000" w:themeColor="text1"/>
          <w:lang w:eastAsia="pl-PL"/>
        </w:rPr>
        <w:t>e</w:t>
      </w:r>
      <w:r w:rsidR="00790761" w:rsidRPr="002700C7">
        <w:rPr>
          <w:rFonts w:eastAsia="Times New Roman" w:cs="Calibri"/>
          <w:color w:val="000000" w:themeColor="text1"/>
          <w:lang w:eastAsia="pl-PL"/>
        </w:rPr>
        <w:t xml:space="preserve"> </w:t>
      </w:r>
      <w:r w:rsidR="000F5BEA">
        <w:rPr>
          <w:rFonts w:eastAsia="Times New Roman" w:cs="Calibri"/>
          <w:color w:val="000000" w:themeColor="text1"/>
          <w:lang w:eastAsia="pl-PL"/>
        </w:rPr>
        <w:t>dotyczące</w:t>
      </w:r>
      <w:r w:rsidR="004A4109">
        <w:rPr>
          <w:rFonts w:eastAsia="Times New Roman" w:cs="Calibri"/>
          <w:color w:val="000000" w:themeColor="text1"/>
          <w:lang w:eastAsia="pl-PL"/>
        </w:rPr>
        <w:t xml:space="preserve"> </w:t>
      </w:r>
      <w:r w:rsidR="00790761" w:rsidRPr="002700C7">
        <w:rPr>
          <w:rFonts w:eastAsia="Times New Roman" w:cs="Calibri"/>
          <w:color w:val="000000" w:themeColor="text1"/>
          <w:lang w:eastAsia="pl-PL"/>
        </w:rPr>
        <w:t xml:space="preserve">treści wniosku, </w:t>
      </w:r>
      <w:r w:rsidR="00A05C12" w:rsidRPr="002700C7">
        <w:rPr>
          <w:rFonts w:eastAsia="Times New Roman" w:cs="Calibri"/>
          <w:color w:val="000000" w:themeColor="text1"/>
          <w:lang w:eastAsia="pl-PL"/>
        </w:rPr>
        <w:t>w celu ustalenia liczby osób objętych wnioskiem, realizatora usługi, programu kształcenia ustawicznego lub zakresu egzaminu,</w:t>
      </w:r>
      <w:r w:rsidR="007435AE">
        <w:rPr>
          <w:rFonts w:eastAsia="Times New Roman" w:cs="Calibri"/>
          <w:color w:val="000000" w:themeColor="text1"/>
          <w:lang w:eastAsia="pl-PL"/>
        </w:rPr>
        <w:t xml:space="preserve"> a także </w:t>
      </w:r>
      <w:r w:rsidR="007435AE" w:rsidRPr="002700C7">
        <w:rPr>
          <w:rFonts w:eastAsia="Times New Roman" w:cs="Calibri"/>
          <w:color w:val="000000" w:themeColor="text1"/>
          <w:lang w:eastAsia="pl-PL"/>
        </w:rPr>
        <w:t>ceny usługi kształcenia ustawicznego</w:t>
      </w:r>
      <w:r w:rsidR="007435AE">
        <w:rPr>
          <w:rFonts w:eastAsia="Times New Roman" w:cs="Calibri"/>
          <w:color w:val="000000" w:themeColor="text1"/>
          <w:lang w:eastAsia="pl-PL"/>
        </w:rPr>
        <w:t xml:space="preserve"> – </w:t>
      </w:r>
      <w:r w:rsidR="007435AE" w:rsidRPr="008754C7">
        <w:rPr>
          <w:rFonts w:eastAsia="Times New Roman" w:cs="Calibri"/>
          <w:color w:val="000000" w:themeColor="text1"/>
          <w:lang w:eastAsia="pl-PL"/>
        </w:rPr>
        <w:t>w szczególności kiedy odbiega ona powyżej 50 % od ustalonej ceny rynkowej. Negocjacje mogą się odbyć również</w:t>
      </w:r>
      <w:r w:rsidR="007435AE">
        <w:rPr>
          <w:rFonts w:eastAsia="Times New Roman" w:cs="Calibri"/>
          <w:color w:val="000000" w:themeColor="text1"/>
          <w:lang w:eastAsia="pl-PL"/>
        </w:rPr>
        <w:t xml:space="preserve"> na wniosek Komisji, o której mowa w </w:t>
      </w:r>
      <w:r w:rsidR="007435AE" w:rsidRPr="007435AE">
        <w:rPr>
          <w:rFonts w:eastAsia="Times New Roman" w:cs="Calibri"/>
          <w:bCs/>
          <w:color w:val="000000" w:themeColor="text1"/>
          <w:lang w:eastAsia="pl-PL"/>
        </w:rPr>
        <w:t>§9</w:t>
      </w:r>
      <w:r w:rsidR="007435AE">
        <w:rPr>
          <w:rFonts w:eastAsia="Times New Roman" w:cs="Calibri"/>
          <w:bCs/>
          <w:color w:val="000000" w:themeColor="text1"/>
          <w:lang w:eastAsia="pl-PL"/>
        </w:rPr>
        <w:t xml:space="preserve"> ust. </w:t>
      </w:r>
      <w:r w:rsidR="00C150E5">
        <w:rPr>
          <w:rFonts w:eastAsia="Times New Roman" w:cs="Calibri"/>
          <w:bCs/>
          <w:color w:val="000000" w:themeColor="text1"/>
          <w:lang w:eastAsia="pl-PL"/>
        </w:rPr>
        <w:t>7.</w:t>
      </w:r>
      <w:r w:rsidR="00AD1AC6">
        <w:rPr>
          <w:rFonts w:cs="Calibri"/>
          <w:lang w:eastAsia="pl-PL"/>
        </w:rPr>
        <w:t xml:space="preserve">               </w:t>
      </w:r>
    </w:p>
    <w:p w14:paraId="05E945D5" w14:textId="2C88ACC2" w:rsidR="00D62216" w:rsidRDefault="00D62216" w:rsidP="00D62216">
      <w:pPr>
        <w:pStyle w:val="Normalny1"/>
        <w:spacing w:after="0"/>
        <w:jc w:val="both"/>
        <w:rPr>
          <w:rFonts w:cs="Calibri"/>
          <w:lang w:eastAsia="pl-PL"/>
        </w:rPr>
      </w:pPr>
      <w:r>
        <w:rPr>
          <w:rFonts w:cs="Calibri"/>
          <w:lang w:eastAsia="pl-PL"/>
        </w:rPr>
        <w:t>1</w:t>
      </w:r>
      <w:r w:rsidR="00253858">
        <w:rPr>
          <w:rFonts w:cs="Calibri"/>
          <w:lang w:eastAsia="pl-PL"/>
        </w:rPr>
        <w:t>4</w:t>
      </w:r>
      <w:r>
        <w:rPr>
          <w:rFonts w:cs="Calibri"/>
          <w:lang w:eastAsia="pl-PL"/>
        </w:rPr>
        <w:t xml:space="preserve">. </w:t>
      </w:r>
      <w:bookmarkStart w:id="8" w:name="_Hlk189036097"/>
      <w:r w:rsidR="00790761" w:rsidRPr="008754C7">
        <w:rPr>
          <w:rFonts w:eastAsia="Times New Roman" w:cs="Calibri"/>
          <w:lang w:eastAsia="pl-PL"/>
        </w:rPr>
        <w:t xml:space="preserve">Brak jest możliwości </w:t>
      </w:r>
      <w:r w:rsidR="00FB61FA" w:rsidRPr="008754C7">
        <w:rPr>
          <w:rFonts w:eastAsia="Times New Roman" w:cs="Calibri"/>
          <w:lang w:eastAsia="pl-PL"/>
        </w:rPr>
        <w:t>weryfikacji</w:t>
      </w:r>
      <w:r w:rsidR="00790761" w:rsidRPr="008754C7">
        <w:rPr>
          <w:rFonts w:eastAsia="Times New Roman" w:cs="Calibri"/>
          <w:lang w:eastAsia="pl-PL"/>
        </w:rPr>
        <w:t xml:space="preserve"> z pracownikami </w:t>
      </w:r>
      <w:r w:rsidR="00BE1121" w:rsidRPr="008754C7">
        <w:rPr>
          <w:rFonts w:eastAsia="Times New Roman" w:cs="Calibri"/>
          <w:lang w:eastAsia="pl-PL"/>
        </w:rPr>
        <w:t xml:space="preserve">Urzędu </w:t>
      </w:r>
      <w:r w:rsidR="002700C7" w:rsidRPr="008754C7">
        <w:rPr>
          <w:rFonts w:eastAsia="Times New Roman" w:cs="Calibri"/>
          <w:lang w:eastAsia="pl-PL"/>
        </w:rPr>
        <w:t xml:space="preserve">treści </w:t>
      </w:r>
      <w:r w:rsidRPr="008754C7">
        <w:rPr>
          <w:rFonts w:eastAsia="Times New Roman" w:cs="Calibri"/>
          <w:lang w:eastAsia="pl-PL"/>
        </w:rPr>
        <w:t>ostatecznych wersji</w:t>
      </w:r>
      <w:r w:rsidR="00FB61FA" w:rsidRPr="008754C7">
        <w:rPr>
          <w:rFonts w:eastAsia="Times New Roman" w:cs="Calibri"/>
          <w:lang w:eastAsia="pl-PL"/>
        </w:rPr>
        <w:t xml:space="preserve"> </w:t>
      </w:r>
      <w:r w:rsidR="00F53C6A" w:rsidRPr="008754C7">
        <w:rPr>
          <w:rFonts w:eastAsia="Times New Roman" w:cs="Calibri"/>
          <w:lang w:eastAsia="pl-PL"/>
        </w:rPr>
        <w:t>wniosków                        w momencie ich składania</w:t>
      </w:r>
      <w:bookmarkEnd w:id="8"/>
      <w:r w:rsidR="00F53C6A" w:rsidRPr="00F42A8B">
        <w:rPr>
          <w:rFonts w:eastAsia="Times New Roman" w:cs="Calibri"/>
          <w:lang w:eastAsia="pl-PL"/>
        </w:rPr>
        <w:t>.</w:t>
      </w:r>
      <w:r w:rsidR="00AD1AC6">
        <w:rPr>
          <w:rFonts w:cs="Calibri"/>
          <w:lang w:eastAsia="pl-PL"/>
        </w:rPr>
        <w:t xml:space="preserve">                                                 </w:t>
      </w:r>
      <w:r w:rsidR="003E7404">
        <w:rPr>
          <w:rFonts w:cs="Calibri"/>
          <w:lang w:eastAsia="pl-PL"/>
        </w:rPr>
        <w:t xml:space="preserve">           </w:t>
      </w:r>
    </w:p>
    <w:p w14:paraId="2D523775" w14:textId="77777777" w:rsidR="007E6076" w:rsidRDefault="007E6076" w:rsidP="00A27F27">
      <w:pPr>
        <w:pStyle w:val="Normalny1"/>
        <w:spacing w:after="0" w:line="360" w:lineRule="auto"/>
        <w:jc w:val="both"/>
        <w:rPr>
          <w:rFonts w:eastAsia="Times New Roman" w:cs="Calibri"/>
          <w:lang w:eastAsia="pl-PL"/>
        </w:rPr>
      </w:pPr>
    </w:p>
    <w:p w14:paraId="766F1CBF" w14:textId="77777777" w:rsidR="002B5EB1" w:rsidRDefault="00790761" w:rsidP="00D62216">
      <w:pPr>
        <w:pStyle w:val="Normalny1"/>
        <w:spacing w:after="0" w:line="360" w:lineRule="auto"/>
        <w:jc w:val="center"/>
        <w:rPr>
          <w:rFonts w:eastAsia="Times New Roman" w:cs="Calibri"/>
          <w:b/>
          <w:sz w:val="24"/>
          <w:szCs w:val="24"/>
          <w:lang w:eastAsia="pl-PL"/>
        </w:rPr>
      </w:pPr>
      <w:bookmarkStart w:id="9" w:name="_Hlk158202906"/>
      <w:r>
        <w:rPr>
          <w:rFonts w:cs="Calibri"/>
          <w:b/>
          <w:sz w:val="24"/>
          <w:szCs w:val="24"/>
        </w:rPr>
        <w:t>§</w:t>
      </w:r>
      <w:r>
        <w:rPr>
          <w:rFonts w:eastAsia="Times New Roman" w:cs="Calibri"/>
          <w:b/>
          <w:sz w:val="24"/>
          <w:szCs w:val="24"/>
          <w:lang w:eastAsia="pl-PL"/>
        </w:rPr>
        <w:t>9</w:t>
      </w:r>
    </w:p>
    <w:bookmarkEnd w:id="9"/>
    <w:p w14:paraId="1FAED0B0" w14:textId="77777777" w:rsidR="002B5EB1" w:rsidRDefault="00790761" w:rsidP="00D6221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SPOSÓB I KRYTERIA ROZPATRZENIA WNIOSKÓW</w:t>
      </w:r>
    </w:p>
    <w:p w14:paraId="1088A8D0" w14:textId="77777777" w:rsidR="002B5EB1" w:rsidRDefault="002B5EB1" w:rsidP="00A27F27">
      <w:pPr>
        <w:pStyle w:val="Normalny1"/>
        <w:spacing w:after="0" w:line="360" w:lineRule="auto"/>
        <w:jc w:val="both"/>
        <w:rPr>
          <w:rFonts w:eastAsia="Times New Roman" w:cs="Calibri"/>
          <w:b/>
          <w:color w:val="000000"/>
          <w:lang w:eastAsia="pl-PL"/>
        </w:rPr>
      </w:pPr>
    </w:p>
    <w:p w14:paraId="37099B67" w14:textId="1A5F005C" w:rsidR="001F700A" w:rsidRDefault="00D62216" w:rsidP="001F700A">
      <w:pPr>
        <w:pStyle w:val="Normalny1"/>
        <w:spacing w:after="0"/>
        <w:jc w:val="both"/>
        <w:rPr>
          <w:rFonts w:cs="Calibri"/>
          <w:lang w:eastAsia="pl-PL"/>
        </w:rPr>
      </w:pPr>
      <w:r>
        <w:rPr>
          <w:rFonts w:cs="Calibri"/>
          <w:lang w:eastAsia="pl-PL"/>
        </w:rPr>
        <w:t>1</w:t>
      </w:r>
      <w:r w:rsidR="001F700A">
        <w:rPr>
          <w:rFonts w:cs="Calibri"/>
          <w:lang w:eastAsia="pl-PL"/>
        </w:rPr>
        <w:t>. Wnioski są weryfikowane i oceniane pod względem formalnym i merytorycznym</w:t>
      </w:r>
      <w:r w:rsidR="009868FA">
        <w:rPr>
          <w:rFonts w:cs="Calibri"/>
          <w:lang w:eastAsia="pl-PL"/>
        </w:rPr>
        <w:t>.</w:t>
      </w:r>
      <w:r w:rsidR="001F700A">
        <w:rPr>
          <w:rFonts w:cs="Calibri"/>
          <w:lang w:eastAsia="pl-PL"/>
        </w:rPr>
        <w:t xml:space="preserve"> </w:t>
      </w:r>
    </w:p>
    <w:p w14:paraId="6547195A" w14:textId="22D9524A" w:rsidR="003F5EB1" w:rsidRDefault="001F700A" w:rsidP="00D62216">
      <w:pPr>
        <w:pStyle w:val="Normalny1"/>
        <w:spacing w:after="0"/>
        <w:jc w:val="both"/>
        <w:rPr>
          <w:rFonts w:cs="Calibri"/>
          <w:lang w:eastAsia="pl-PL"/>
        </w:rPr>
      </w:pPr>
      <w:r>
        <w:rPr>
          <w:rFonts w:cs="Calibri"/>
          <w:lang w:eastAsia="pl-PL"/>
        </w:rPr>
        <w:t xml:space="preserve">2. </w:t>
      </w:r>
      <w:r w:rsidR="003F5EB1">
        <w:rPr>
          <w:rFonts w:cs="Calibri"/>
          <w:lang w:eastAsia="pl-PL"/>
        </w:rPr>
        <w:t>Wnioski weryfikowane są</w:t>
      </w:r>
      <w:r w:rsidR="00B05B2D">
        <w:rPr>
          <w:rFonts w:cs="Calibri"/>
          <w:lang w:eastAsia="pl-PL"/>
        </w:rPr>
        <w:t xml:space="preserve"> pod względem formalnym</w:t>
      </w:r>
      <w:r w:rsidR="003F5EB1">
        <w:rPr>
          <w:rFonts w:cs="Calibri"/>
          <w:lang w:eastAsia="pl-PL"/>
        </w:rPr>
        <w:t xml:space="preserve"> zgodnie z kolejnością</w:t>
      </w:r>
      <w:r w:rsidR="00B05B2D">
        <w:rPr>
          <w:rFonts w:cs="Calibri"/>
          <w:lang w:eastAsia="pl-PL"/>
        </w:rPr>
        <w:t xml:space="preserve"> ich</w:t>
      </w:r>
      <w:r w:rsidR="003F5EB1">
        <w:rPr>
          <w:rFonts w:cs="Calibri"/>
          <w:lang w:eastAsia="pl-PL"/>
        </w:rPr>
        <w:t xml:space="preserve"> wpływu do Urzędu</w:t>
      </w:r>
      <w:r w:rsidR="009868FA">
        <w:rPr>
          <w:rFonts w:cs="Calibri"/>
          <w:lang w:eastAsia="pl-PL"/>
        </w:rPr>
        <w:t xml:space="preserve"> </w:t>
      </w:r>
      <w:r w:rsidR="009868FA" w:rsidRPr="003E7404">
        <w:rPr>
          <w:rFonts w:cs="Calibri"/>
          <w:b/>
          <w:color w:val="000000" w:themeColor="text1"/>
          <w:lang w:eastAsia="pl-PL"/>
        </w:rPr>
        <w:t xml:space="preserve">(karta oceny formalnej wniosku - </w:t>
      </w:r>
      <w:r w:rsidR="009868FA" w:rsidRPr="000E3A8E">
        <w:rPr>
          <w:rFonts w:cs="Calibri"/>
          <w:b/>
          <w:lang w:eastAsia="pl-PL"/>
        </w:rPr>
        <w:t xml:space="preserve">załącznik nr 1 </w:t>
      </w:r>
      <w:r w:rsidR="009868FA">
        <w:rPr>
          <w:rFonts w:cs="Calibri"/>
          <w:b/>
          <w:color w:val="000000" w:themeColor="text1"/>
          <w:lang w:eastAsia="pl-PL"/>
        </w:rPr>
        <w:t>do Regulaminu</w:t>
      </w:r>
      <w:r w:rsidR="009868FA" w:rsidRPr="003E7404">
        <w:rPr>
          <w:rFonts w:cs="Calibri"/>
          <w:b/>
          <w:color w:val="000000" w:themeColor="text1"/>
          <w:lang w:eastAsia="pl-PL"/>
        </w:rPr>
        <w:t>).</w:t>
      </w:r>
      <w:r w:rsidR="009868FA" w:rsidRPr="003E7404">
        <w:rPr>
          <w:rFonts w:cs="Calibri"/>
          <w:color w:val="000000" w:themeColor="text1"/>
          <w:lang w:eastAsia="pl-PL"/>
        </w:rPr>
        <w:t xml:space="preserve">                                                                                          </w:t>
      </w:r>
      <w:r w:rsidR="009868FA">
        <w:rPr>
          <w:rFonts w:cs="Calibri"/>
          <w:lang w:eastAsia="pl-PL"/>
        </w:rPr>
        <w:t xml:space="preserve">                  </w:t>
      </w:r>
    </w:p>
    <w:p w14:paraId="65C0E1DE" w14:textId="3ACD4026" w:rsidR="00D62216" w:rsidRDefault="00272B98" w:rsidP="00D62216">
      <w:pPr>
        <w:pStyle w:val="Normalny1"/>
        <w:spacing w:after="0"/>
        <w:jc w:val="both"/>
        <w:rPr>
          <w:rFonts w:cs="Calibri"/>
          <w:lang w:eastAsia="pl-PL"/>
        </w:rPr>
      </w:pPr>
      <w:r>
        <w:rPr>
          <w:rFonts w:cs="Calibri"/>
          <w:lang w:eastAsia="pl-PL"/>
        </w:rPr>
        <w:t>3</w:t>
      </w:r>
      <w:r w:rsidR="003F5EB1">
        <w:rPr>
          <w:rFonts w:cs="Calibri"/>
          <w:lang w:eastAsia="pl-PL"/>
        </w:rPr>
        <w:t xml:space="preserve">. </w:t>
      </w:r>
      <w:r w:rsidR="00790761">
        <w:rPr>
          <w:rFonts w:cs="Calibri"/>
          <w:lang w:eastAsia="pl-PL"/>
        </w:rPr>
        <w:t xml:space="preserve">Wnioski rozpatrywane są </w:t>
      </w:r>
      <w:r w:rsidR="00790761" w:rsidRPr="000E3A8E">
        <w:rPr>
          <w:rFonts w:cs="Calibri"/>
          <w:lang w:eastAsia="pl-PL"/>
        </w:rPr>
        <w:t xml:space="preserve">w </w:t>
      </w:r>
      <w:r w:rsidR="00C150E5" w:rsidRPr="000E3A8E">
        <w:rPr>
          <w:rFonts w:cs="Calibri"/>
          <w:lang w:eastAsia="pl-PL"/>
        </w:rPr>
        <w:t>terminie dwóch miesięcy licząc od dnia zakończenia naboru</w:t>
      </w:r>
      <w:r w:rsidR="00790761" w:rsidRPr="000E3A8E">
        <w:rPr>
          <w:rFonts w:cs="Calibri"/>
          <w:lang w:eastAsia="pl-PL"/>
        </w:rPr>
        <w:t>.</w:t>
      </w:r>
      <w:r w:rsidR="00790761">
        <w:rPr>
          <w:rFonts w:cs="Calibri"/>
          <w:lang w:eastAsia="pl-PL"/>
        </w:rPr>
        <w:t xml:space="preserve"> </w:t>
      </w:r>
      <w:r w:rsidR="00AD1AC6">
        <w:rPr>
          <w:rFonts w:cs="Calibri"/>
          <w:lang w:eastAsia="pl-PL"/>
        </w:rPr>
        <w:t xml:space="preserve">                             </w:t>
      </w:r>
    </w:p>
    <w:p w14:paraId="7E57CB44" w14:textId="545878BA" w:rsidR="00D62216" w:rsidRDefault="00272B98" w:rsidP="00D62216">
      <w:pPr>
        <w:pStyle w:val="Normalny1"/>
        <w:spacing w:after="0"/>
        <w:jc w:val="both"/>
        <w:rPr>
          <w:rFonts w:cs="Calibri"/>
          <w:color w:val="000000" w:themeColor="text1"/>
          <w:lang w:eastAsia="pl-PL"/>
        </w:rPr>
      </w:pPr>
      <w:r>
        <w:rPr>
          <w:rFonts w:cs="Calibri"/>
          <w:lang w:eastAsia="pl-PL"/>
        </w:rPr>
        <w:t>4</w:t>
      </w:r>
      <w:r w:rsidR="00D62216">
        <w:rPr>
          <w:rFonts w:cs="Calibri"/>
          <w:lang w:eastAsia="pl-PL"/>
        </w:rPr>
        <w:t xml:space="preserve">. </w:t>
      </w:r>
      <w:r w:rsidR="00790761" w:rsidRPr="00D62216">
        <w:rPr>
          <w:rFonts w:cs="Calibri"/>
          <w:color w:val="000000" w:themeColor="text1"/>
          <w:lang w:eastAsia="pl-PL"/>
        </w:rPr>
        <w:t>W sytuacji dużego zainteresowania pracodawców przedmiotowym wsparciem i tym samym dużej ilości wniosków do weryfikacji</w:t>
      </w:r>
      <w:r w:rsidR="007115D1" w:rsidRPr="00D62216">
        <w:rPr>
          <w:rFonts w:cs="Calibri"/>
          <w:color w:val="000000" w:themeColor="text1"/>
          <w:lang w:eastAsia="pl-PL"/>
        </w:rPr>
        <w:t xml:space="preserve"> i oceny</w:t>
      </w:r>
      <w:r w:rsidR="00790761" w:rsidRPr="00D62216">
        <w:rPr>
          <w:rFonts w:cs="Calibri"/>
          <w:color w:val="000000" w:themeColor="text1"/>
          <w:lang w:eastAsia="pl-PL"/>
        </w:rPr>
        <w:t>, Urząd</w:t>
      </w:r>
      <w:r w:rsidR="00C150E5">
        <w:rPr>
          <w:rFonts w:cs="Calibri"/>
          <w:color w:val="000000" w:themeColor="text1"/>
          <w:lang w:eastAsia="pl-PL"/>
        </w:rPr>
        <w:t xml:space="preserve"> </w:t>
      </w:r>
      <w:r w:rsidR="00790761" w:rsidRPr="00D62216">
        <w:rPr>
          <w:rFonts w:cs="Calibri"/>
          <w:color w:val="000000" w:themeColor="text1"/>
          <w:lang w:eastAsia="pl-PL"/>
        </w:rPr>
        <w:t>zastrzega sobie mo</w:t>
      </w:r>
      <w:r w:rsidR="00D62216" w:rsidRPr="00D62216">
        <w:rPr>
          <w:rFonts w:cs="Calibri"/>
          <w:color w:val="000000" w:themeColor="text1"/>
          <w:lang w:eastAsia="pl-PL"/>
        </w:rPr>
        <w:t xml:space="preserve">żliwość wydłużenia terminu </w:t>
      </w:r>
      <w:r w:rsidR="007B5324">
        <w:rPr>
          <w:rFonts w:cs="Calibri"/>
          <w:color w:val="000000" w:themeColor="text1"/>
          <w:lang w:eastAsia="pl-PL"/>
        </w:rPr>
        <w:t xml:space="preserve">rozpatrywania </w:t>
      </w:r>
      <w:r w:rsidR="00231FC9">
        <w:rPr>
          <w:rFonts w:cs="Calibri"/>
          <w:color w:val="000000" w:themeColor="text1"/>
          <w:lang w:eastAsia="pl-PL"/>
        </w:rPr>
        <w:t>przedmiotowych wniosków</w:t>
      </w:r>
      <w:r w:rsidR="004A4109">
        <w:rPr>
          <w:rFonts w:cs="Calibri"/>
          <w:color w:val="000000" w:themeColor="text1"/>
          <w:lang w:eastAsia="pl-PL"/>
        </w:rPr>
        <w:t>, o czym poinformuje wnioskodawców odrębnym ogłoszeniem udostępnionym na stronie internetowej Urzędu</w:t>
      </w:r>
      <w:r w:rsidR="00231FC9">
        <w:rPr>
          <w:rFonts w:cs="Calibri"/>
          <w:color w:val="000000" w:themeColor="text1"/>
          <w:lang w:eastAsia="pl-PL"/>
        </w:rPr>
        <w:t>.</w:t>
      </w:r>
    </w:p>
    <w:p w14:paraId="73933AA9" w14:textId="5AEC2CED" w:rsidR="00687484" w:rsidRDefault="00272B98" w:rsidP="00CC2052">
      <w:pPr>
        <w:pStyle w:val="Normalny1"/>
        <w:spacing w:after="0"/>
        <w:jc w:val="both"/>
        <w:rPr>
          <w:rFonts w:cs="Calibri"/>
          <w:lang w:eastAsia="pl-PL"/>
        </w:rPr>
      </w:pPr>
      <w:r>
        <w:rPr>
          <w:rFonts w:cs="Calibri"/>
          <w:color w:val="000000" w:themeColor="text1"/>
          <w:lang w:eastAsia="pl-PL"/>
        </w:rPr>
        <w:t>5</w:t>
      </w:r>
      <w:r w:rsidR="00D62216">
        <w:rPr>
          <w:rFonts w:cs="Calibri"/>
          <w:color w:val="000000" w:themeColor="text1"/>
          <w:lang w:eastAsia="pl-PL"/>
        </w:rPr>
        <w:t>.</w:t>
      </w:r>
      <w:r w:rsidR="00253858">
        <w:rPr>
          <w:rFonts w:cs="Calibri"/>
          <w:color w:val="000000" w:themeColor="text1"/>
          <w:lang w:eastAsia="pl-PL"/>
        </w:rPr>
        <w:t xml:space="preserve"> </w:t>
      </w:r>
      <w:r w:rsidR="00790761" w:rsidRPr="00D62216">
        <w:rPr>
          <w:rFonts w:cs="Calibri"/>
          <w:lang w:eastAsia="pl-PL"/>
        </w:rPr>
        <w:t>Urząd</w:t>
      </w:r>
      <w:r w:rsidR="002700C7" w:rsidRPr="00D62216">
        <w:rPr>
          <w:rFonts w:cs="Calibri"/>
          <w:lang w:eastAsia="pl-PL"/>
        </w:rPr>
        <w:t xml:space="preserve"> rozpatruje wnioski na zasadach</w:t>
      </w:r>
      <w:r w:rsidR="007115D1" w:rsidRPr="00D62216">
        <w:rPr>
          <w:rFonts w:cs="Calibri"/>
          <w:lang w:eastAsia="pl-PL"/>
        </w:rPr>
        <w:t xml:space="preserve"> pise</w:t>
      </w:r>
      <w:r w:rsidR="00E27DC4">
        <w:rPr>
          <w:rFonts w:cs="Calibri"/>
          <w:lang w:eastAsia="pl-PL"/>
        </w:rPr>
        <w:t>mności postę</w:t>
      </w:r>
      <w:r w:rsidR="007115D1" w:rsidRPr="00D62216">
        <w:rPr>
          <w:rFonts w:cs="Calibri"/>
          <w:lang w:eastAsia="pl-PL"/>
        </w:rPr>
        <w:t xml:space="preserve">powania, </w:t>
      </w:r>
      <w:r w:rsidR="00790761" w:rsidRPr="00D62216">
        <w:rPr>
          <w:rFonts w:cs="Calibri"/>
          <w:lang w:eastAsia="pl-PL"/>
        </w:rPr>
        <w:t>równego traktowani</w:t>
      </w:r>
      <w:r w:rsidR="007115D1" w:rsidRPr="00D62216">
        <w:rPr>
          <w:rFonts w:cs="Calibri"/>
          <w:lang w:eastAsia="pl-PL"/>
        </w:rPr>
        <w:t>a wnioskodawców oraz</w:t>
      </w:r>
      <w:r w:rsidR="00790761" w:rsidRPr="00D62216">
        <w:rPr>
          <w:rFonts w:cs="Calibri"/>
          <w:lang w:eastAsia="pl-PL"/>
        </w:rPr>
        <w:t xml:space="preserve"> bezstronności</w:t>
      </w:r>
      <w:r w:rsidR="002700C7" w:rsidRPr="00D62216">
        <w:rPr>
          <w:rFonts w:cs="Calibri"/>
          <w:lang w:eastAsia="pl-PL"/>
        </w:rPr>
        <w:t>,</w:t>
      </w:r>
      <w:r w:rsidR="00790761" w:rsidRPr="00D62216">
        <w:rPr>
          <w:rFonts w:cs="Calibri"/>
          <w:lang w:eastAsia="pl-PL"/>
        </w:rPr>
        <w:t xml:space="preserve"> zgodnie z obowiązującymi przepisami, a także z uwzględnieniem </w:t>
      </w:r>
      <w:r w:rsidR="00687484" w:rsidRPr="00D62216">
        <w:rPr>
          <w:rFonts w:cs="Calibri"/>
          <w:lang w:eastAsia="pl-PL"/>
        </w:rPr>
        <w:t xml:space="preserve">zapewnienia najwyższej jakości usługi za relatywną i adekwatną do rynku cenę zgodnie z zasadami celowego, rzetelnego, </w:t>
      </w:r>
      <w:r w:rsidR="00CC2052">
        <w:rPr>
          <w:rFonts w:cs="Calibri"/>
          <w:lang w:eastAsia="pl-PL"/>
        </w:rPr>
        <w:t xml:space="preserve">racjonalnego, </w:t>
      </w:r>
      <w:r w:rsidR="00EB4EF3" w:rsidRPr="00D62216">
        <w:rPr>
          <w:rFonts w:cs="Calibri"/>
          <w:lang w:eastAsia="pl-PL"/>
        </w:rPr>
        <w:t>gospodarnego</w:t>
      </w:r>
      <w:r w:rsidR="00687484" w:rsidRPr="00D62216">
        <w:rPr>
          <w:rFonts w:cs="Calibri"/>
          <w:lang w:eastAsia="pl-PL"/>
        </w:rPr>
        <w:t xml:space="preserve"> oraz efektywnego wydatkowania środków publicznych.</w:t>
      </w:r>
      <w:r w:rsidR="00AD1AC6" w:rsidRPr="00D62216">
        <w:rPr>
          <w:rFonts w:cs="Calibri"/>
          <w:lang w:eastAsia="pl-PL"/>
        </w:rPr>
        <w:t xml:space="preserve"> </w:t>
      </w:r>
    </w:p>
    <w:p w14:paraId="5B5CD7E7" w14:textId="3D27C19C" w:rsidR="00E27DC4" w:rsidRDefault="00272B98" w:rsidP="00E27DC4">
      <w:pPr>
        <w:pStyle w:val="Normalny1"/>
        <w:spacing w:after="0"/>
        <w:jc w:val="both"/>
        <w:rPr>
          <w:rFonts w:cs="Calibri"/>
          <w:color w:val="000000" w:themeColor="text1"/>
          <w:lang w:eastAsia="pl-PL"/>
        </w:rPr>
      </w:pPr>
      <w:r>
        <w:rPr>
          <w:rFonts w:cs="Calibri"/>
          <w:lang w:eastAsia="pl-PL"/>
        </w:rPr>
        <w:t>6</w:t>
      </w:r>
      <w:r w:rsidR="00E27DC4">
        <w:rPr>
          <w:rFonts w:cs="Calibri"/>
          <w:lang w:eastAsia="pl-PL"/>
        </w:rPr>
        <w:t xml:space="preserve">. </w:t>
      </w:r>
      <w:r w:rsidR="00153613" w:rsidRPr="003E7404">
        <w:rPr>
          <w:rFonts w:cs="Calibri"/>
          <w:color w:val="000000" w:themeColor="text1"/>
          <w:lang w:eastAsia="pl-PL"/>
        </w:rPr>
        <w:t>Wniosek</w:t>
      </w:r>
      <w:r w:rsidR="00790761" w:rsidRPr="003E7404">
        <w:rPr>
          <w:rFonts w:cs="Calibri"/>
          <w:color w:val="000000" w:themeColor="text1"/>
          <w:lang w:eastAsia="pl-PL"/>
        </w:rPr>
        <w:t xml:space="preserve">, który </w:t>
      </w:r>
      <w:r w:rsidR="00153613" w:rsidRPr="003E7404">
        <w:rPr>
          <w:rFonts w:cs="Calibri"/>
          <w:color w:val="000000" w:themeColor="text1"/>
          <w:lang w:eastAsia="pl-PL"/>
        </w:rPr>
        <w:t>otrzyma pozytywną ocenę formalną</w:t>
      </w:r>
      <w:r w:rsidR="00790761" w:rsidRPr="003E7404">
        <w:rPr>
          <w:rFonts w:cs="Calibri"/>
          <w:color w:val="000000" w:themeColor="text1"/>
          <w:lang w:eastAsia="pl-PL"/>
        </w:rPr>
        <w:t xml:space="preserve"> będzie</w:t>
      </w:r>
      <w:r w:rsidR="00153613" w:rsidRPr="003E7404">
        <w:rPr>
          <w:rFonts w:cs="Calibri"/>
          <w:color w:val="000000" w:themeColor="text1"/>
          <w:lang w:eastAsia="pl-PL"/>
        </w:rPr>
        <w:t xml:space="preserve"> podlegał ocenie merytorycznej</w:t>
      </w:r>
      <w:r w:rsidR="009868FA">
        <w:rPr>
          <w:rFonts w:cs="Calibri"/>
          <w:color w:val="000000" w:themeColor="text1"/>
          <w:lang w:eastAsia="pl-PL"/>
        </w:rPr>
        <w:t>.</w:t>
      </w:r>
    </w:p>
    <w:p w14:paraId="1D70A3C9" w14:textId="35316769" w:rsidR="001F700A" w:rsidRDefault="00272B98" w:rsidP="00E27DC4">
      <w:pPr>
        <w:pStyle w:val="Normalny1"/>
        <w:spacing w:after="0"/>
        <w:jc w:val="both"/>
        <w:rPr>
          <w:rFonts w:cs="Calibri"/>
          <w:color w:val="000000" w:themeColor="text1"/>
          <w:lang w:eastAsia="pl-PL"/>
        </w:rPr>
      </w:pPr>
      <w:r>
        <w:rPr>
          <w:rFonts w:cs="Calibri"/>
          <w:color w:val="000000" w:themeColor="text1"/>
          <w:lang w:eastAsia="pl-PL"/>
        </w:rPr>
        <w:t>7</w:t>
      </w:r>
      <w:r w:rsidR="00790761" w:rsidRPr="003E7404">
        <w:rPr>
          <w:rFonts w:cs="Calibri"/>
          <w:color w:val="000000" w:themeColor="text1"/>
          <w:lang w:eastAsia="pl-PL"/>
        </w:rPr>
        <w:t xml:space="preserve">. Ocena merytoryczna dokonywana będzie </w:t>
      </w:r>
      <w:r w:rsidR="00790761" w:rsidRPr="003E7404">
        <w:rPr>
          <w:rFonts w:eastAsia="Times New Roman" w:cs="Calibri"/>
          <w:color w:val="000000" w:themeColor="text1"/>
          <w:lang w:eastAsia="pl-PL"/>
        </w:rPr>
        <w:t xml:space="preserve">przez wyznaczoną przez Dyrektora Urzędu Komisję ds. opiniowania i oceniania wniosków o sfinansowanie kosztów kształcenia ustawicznego pracowników </w:t>
      </w:r>
      <w:r w:rsidR="000045A6" w:rsidRPr="003E7404">
        <w:rPr>
          <w:rFonts w:eastAsia="Times New Roman" w:cs="Calibri"/>
          <w:color w:val="000000" w:themeColor="text1"/>
          <w:lang w:eastAsia="pl-PL"/>
        </w:rPr>
        <w:t xml:space="preserve">                             </w:t>
      </w:r>
      <w:r w:rsidR="00790761" w:rsidRPr="003E7404">
        <w:rPr>
          <w:rFonts w:eastAsia="Times New Roman" w:cs="Calibri"/>
          <w:color w:val="000000" w:themeColor="text1"/>
          <w:lang w:eastAsia="pl-PL"/>
        </w:rPr>
        <w:lastRenderedPageBreak/>
        <w:t>i pracodawcy w ramach KFS</w:t>
      </w:r>
      <w:r w:rsidR="00476470" w:rsidRPr="003E7404">
        <w:rPr>
          <w:rFonts w:eastAsia="Times New Roman" w:cs="Calibri"/>
          <w:color w:val="000000" w:themeColor="text1"/>
          <w:lang w:eastAsia="pl-PL"/>
        </w:rPr>
        <w:t xml:space="preserve"> – zwaną dalej Komisją -</w:t>
      </w:r>
      <w:r w:rsidR="00790761" w:rsidRPr="003E7404">
        <w:rPr>
          <w:rFonts w:cs="Calibri"/>
          <w:color w:val="000000" w:themeColor="text1"/>
          <w:lang w:eastAsia="pl-PL"/>
        </w:rPr>
        <w:t xml:space="preserve"> w oparciu o </w:t>
      </w:r>
      <w:r w:rsidR="00687484" w:rsidRPr="003E7404">
        <w:rPr>
          <w:rFonts w:cs="Calibri"/>
          <w:color w:val="000000" w:themeColor="text1"/>
          <w:lang w:eastAsia="pl-PL"/>
        </w:rPr>
        <w:t xml:space="preserve">ustalone w </w:t>
      </w:r>
      <w:r w:rsidR="00153613" w:rsidRPr="003E7404">
        <w:rPr>
          <w:rFonts w:cs="Calibri"/>
          <w:color w:val="000000" w:themeColor="text1"/>
          <w:lang w:eastAsia="pl-PL"/>
        </w:rPr>
        <w:t>ust.</w:t>
      </w:r>
      <w:r w:rsidR="00EB4EF3" w:rsidRPr="003E7404">
        <w:rPr>
          <w:rFonts w:cs="Calibri"/>
          <w:color w:val="000000" w:themeColor="text1"/>
          <w:lang w:eastAsia="pl-PL"/>
        </w:rPr>
        <w:t xml:space="preserve"> 9 kryteri</w:t>
      </w:r>
      <w:r w:rsidR="003E7404">
        <w:rPr>
          <w:rFonts w:cs="Calibri"/>
          <w:color w:val="000000" w:themeColor="text1"/>
          <w:lang w:eastAsia="pl-PL"/>
        </w:rPr>
        <w:t>a</w:t>
      </w:r>
      <w:r w:rsidR="00790761" w:rsidRPr="003E7404">
        <w:rPr>
          <w:rFonts w:cs="Calibri"/>
          <w:color w:val="000000" w:themeColor="text1"/>
          <w:lang w:eastAsia="pl-PL"/>
        </w:rPr>
        <w:t xml:space="preserve"> </w:t>
      </w:r>
      <w:r w:rsidR="00153613" w:rsidRPr="003E7404">
        <w:rPr>
          <w:rFonts w:cs="Calibri"/>
          <w:b/>
          <w:color w:val="000000" w:themeColor="text1"/>
          <w:lang w:eastAsia="pl-PL"/>
        </w:rPr>
        <w:t>(karta</w:t>
      </w:r>
      <w:r w:rsidR="00790761" w:rsidRPr="003E7404">
        <w:rPr>
          <w:rFonts w:cs="Calibri"/>
          <w:b/>
          <w:color w:val="000000" w:themeColor="text1"/>
          <w:lang w:eastAsia="pl-PL"/>
        </w:rPr>
        <w:t xml:space="preserve"> oceny merytorycznej</w:t>
      </w:r>
      <w:r w:rsidR="00153613" w:rsidRPr="003E7404">
        <w:rPr>
          <w:rFonts w:cs="Calibri"/>
          <w:b/>
          <w:color w:val="000000" w:themeColor="text1"/>
          <w:lang w:eastAsia="pl-PL"/>
        </w:rPr>
        <w:t xml:space="preserve"> -</w:t>
      </w:r>
      <w:r w:rsidR="00790761" w:rsidRPr="003E7404">
        <w:rPr>
          <w:rFonts w:cs="Calibri"/>
          <w:b/>
          <w:color w:val="000000" w:themeColor="text1"/>
          <w:lang w:eastAsia="pl-PL"/>
        </w:rPr>
        <w:t xml:space="preserve"> </w:t>
      </w:r>
      <w:r w:rsidR="006F55A6" w:rsidRPr="000E3A8E">
        <w:rPr>
          <w:rFonts w:cs="Calibri"/>
          <w:b/>
          <w:lang w:eastAsia="pl-PL"/>
        </w:rPr>
        <w:t>załącznik nr 2</w:t>
      </w:r>
      <w:r w:rsidR="003E7404" w:rsidRPr="000E3A8E">
        <w:rPr>
          <w:rFonts w:cs="Calibri"/>
          <w:b/>
          <w:lang w:eastAsia="pl-PL"/>
        </w:rPr>
        <w:t xml:space="preserve"> </w:t>
      </w:r>
      <w:r w:rsidR="003E7404">
        <w:rPr>
          <w:rFonts w:cs="Calibri"/>
          <w:b/>
          <w:color w:val="000000" w:themeColor="text1"/>
          <w:lang w:eastAsia="pl-PL"/>
        </w:rPr>
        <w:t>do Regulaminu</w:t>
      </w:r>
      <w:r w:rsidR="00153613" w:rsidRPr="003E7404">
        <w:rPr>
          <w:rFonts w:cs="Calibri"/>
          <w:b/>
          <w:color w:val="000000" w:themeColor="text1"/>
          <w:lang w:eastAsia="pl-PL"/>
        </w:rPr>
        <w:t>)</w:t>
      </w:r>
      <w:r w:rsidR="001F700A">
        <w:rPr>
          <w:rFonts w:cs="Calibri"/>
          <w:color w:val="000000" w:themeColor="text1"/>
          <w:lang w:eastAsia="pl-PL"/>
        </w:rPr>
        <w:t>.</w:t>
      </w:r>
    </w:p>
    <w:p w14:paraId="13D39469" w14:textId="4479E3E8" w:rsidR="00E27DC4" w:rsidRDefault="00272B98" w:rsidP="00E27DC4">
      <w:pPr>
        <w:pStyle w:val="Normalny1"/>
        <w:spacing w:after="0"/>
        <w:jc w:val="both"/>
        <w:rPr>
          <w:rFonts w:cs="Calibri"/>
          <w:color w:val="000000" w:themeColor="text1"/>
          <w:lang w:eastAsia="pl-PL"/>
        </w:rPr>
      </w:pPr>
      <w:r>
        <w:rPr>
          <w:rFonts w:cs="Calibri"/>
          <w:color w:val="000000" w:themeColor="text1"/>
          <w:lang w:eastAsia="pl-PL"/>
        </w:rPr>
        <w:t>8</w:t>
      </w:r>
      <w:r w:rsidR="001F700A">
        <w:rPr>
          <w:rFonts w:cs="Calibri"/>
          <w:color w:val="000000" w:themeColor="text1"/>
          <w:lang w:eastAsia="pl-PL"/>
        </w:rPr>
        <w:t>. Komisja jest organem opiniodawczym Dyrektora Urzędu.</w:t>
      </w:r>
      <w:r w:rsidR="000045A6" w:rsidRPr="003E7404">
        <w:rPr>
          <w:rFonts w:cs="Calibri"/>
          <w:color w:val="000000" w:themeColor="text1"/>
          <w:lang w:eastAsia="pl-PL"/>
        </w:rPr>
        <w:t xml:space="preserve">                                                                                                                    </w:t>
      </w:r>
    </w:p>
    <w:p w14:paraId="36F12B4E" w14:textId="54C21254" w:rsidR="002B5EB1" w:rsidRPr="003E7404" w:rsidRDefault="007B5324" w:rsidP="00E27DC4">
      <w:pPr>
        <w:pStyle w:val="Normalny1"/>
        <w:spacing w:after="0"/>
        <w:jc w:val="both"/>
        <w:rPr>
          <w:rFonts w:cs="Calibri"/>
          <w:color w:val="000000" w:themeColor="text1"/>
          <w:lang w:eastAsia="pl-PL"/>
        </w:rPr>
      </w:pPr>
      <w:r>
        <w:rPr>
          <w:rFonts w:cs="Calibri"/>
          <w:color w:val="000000" w:themeColor="text1"/>
          <w:lang w:eastAsia="pl-PL"/>
        </w:rPr>
        <w:t>9</w:t>
      </w:r>
      <w:r w:rsidR="00E27DC4">
        <w:rPr>
          <w:rFonts w:cs="Calibri"/>
          <w:color w:val="000000" w:themeColor="text1"/>
          <w:lang w:eastAsia="pl-PL"/>
        </w:rPr>
        <w:t xml:space="preserve">. </w:t>
      </w:r>
      <w:r w:rsidR="00790761" w:rsidRPr="003E7404">
        <w:rPr>
          <w:rFonts w:eastAsia="Times New Roman" w:cs="Calibri"/>
          <w:color w:val="000000" w:themeColor="text1"/>
          <w:lang w:eastAsia="pl-PL"/>
        </w:rPr>
        <w:t>Ocena wniosku z KFS zostanie dokonana w oparciu o następujące kryteria:</w:t>
      </w:r>
    </w:p>
    <w:p w14:paraId="5D171ACA" w14:textId="6A5075E2" w:rsidR="002B5EB1" w:rsidRPr="003E7404" w:rsidRDefault="00790761" w:rsidP="00A27F27">
      <w:pPr>
        <w:pStyle w:val="Normalny1"/>
        <w:spacing w:after="0"/>
        <w:ind w:left="720"/>
        <w:jc w:val="both"/>
        <w:rPr>
          <w:rFonts w:eastAsia="Times New Roman" w:cs="Calibri"/>
          <w:color w:val="000000" w:themeColor="text1"/>
          <w:lang w:eastAsia="pl-PL"/>
        </w:rPr>
      </w:pPr>
      <w:r w:rsidRPr="003E7404">
        <w:rPr>
          <w:rFonts w:eastAsia="Times New Roman" w:cs="Calibri"/>
          <w:color w:val="000000" w:themeColor="text1"/>
          <w:lang w:eastAsia="pl-PL"/>
        </w:rPr>
        <w:t>1) zgodność dofinansowanych działań z ustalonymi priorytetami wyda</w:t>
      </w:r>
      <w:r w:rsidR="00E27DC4">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E27DC4">
        <w:rPr>
          <w:rFonts w:eastAsia="Times New Roman" w:cs="Calibri"/>
          <w:color w:val="000000" w:themeColor="text1"/>
          <w:lang w:eastAsia="pl-PL"/>
        </w:rPr>
        <w:t>,</w:t>
      </w:r>
    </w:p>
    <w:p w14:paraId="5A6B8DD9" w14:textId="77777777" w:rsidR="002B5EB1" w:rsidRPr="003E7404" w:rsidRDefault="0009550B" w:rsidP="00A27F27">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2) </w:t>
      </w:r>
      <w:r w:rsidR="00790761" w:rsidRPr="003E7404">
        <w:rPr>
          <w:rFonts w:eastAsia="Times New Roman" w:cs="Calibri"/>
          <w:color w:val="000000" w:themeColor="text1"/>
          <w:lang w:eastAsia="pl-PL"/>
        </w:rPr>
        <w:t>zgodność kompetencji nabywanych przez uczestników kształcenia ustawicznego z potrzebami lokalnego lub regionalnego rynku pracy</w:t>
      </w:r>
      <w:r w:rsidR="00E27DC4">
        <w:rPr>
          <w:rFonts w:eastAsia="Times New Roman" w:cs="Calibri"/>
          <w:color w:val="000000" w:themeColor="text1"/>
          <w:lang w:eastAsia="pl-PL"/>
        </w:rPr>
        <w:t>,</w:t>
      </w:r>
    </w:p>
    <w:p w14:paraId="6D4C8096" w14:textId="1FA501DE" w:rsidR="00E27DC4" w:rsidRDefault="000E3A8E" w:rsidP="00E27DC4">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3</w:t>
      </w:r>
      <w:r w:rsidR="00790761" w:rsidRPr="003E740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 xml:space="preserve">koszty usługi kształcenia ustawicznego wskazanej do sfinansowania ze środków KFS w porównaniu z kosztami podobnych usług dostępnych na rynku (ocena dokonywana </w:t>
      </w:r>
      <w:r w:rsidR="000F5BEA">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w oparciu o rozeznanie cenowe rynku przeprowadzone przez pracodawcę</w:t>
      </w:r>
      <w:r w:rsidR="00E27DC4">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oraz</w:t>
      </w:r>
      <w:r w:rsidR="004F70F8">
        <w:rPr>
          <w:rFonts w:eastAsia="Times New Roman" w:cs="Calibri"/>
          <w:color w:val="000000" w:themeColor="text1"/>
          <w:lang w:eastAsia="pl-PL"/>
        </w:rPr>
        <w:t xml:space="preserve"> </w:t>
      </w:r>
      <w:r w:rsidR="00E27DC4" w:rsidRPr="003E7404">
        <w:rPr>
          <w:rFonts w:eastAsia="Times New Roman" w:cs="Calibri"/>
          <w:color w:val="000000" w:themeColor="text1"/>
          <w:lang w:eastAsia="pl-PL"/>
        </w:rPr>
        <w:t>rozeznanie dokonane przez Urząd ze szczególnym uwzględnieniem rynku lokalnego</w:t>
      </w:r>
      <w:r w:rsidR="00E27DC4">
        <w:rPr>
          <w:rFonts w:eastAsia="Times New Roman" w:cs="Calibri"/>
          <w:color w:val="000000" w:themeColor="text1"/>
          <w:lang w:eastAsia="pl-PL"/>
        </w:rPr>
        <w:t>),</w:t>
      </w:r>
    </w:p>
    <w:p w14:paraId="31B6C690" w14:textId="77777777" w:rsidR="000E3A8E" w:rsidRDefault="00756C57" w:rsidP="000E3A8E">
      <w:pPr>
        <w:pStyle w:val="Normalny1"/>
        <w:spacing w:after="0"/>
        <w:jc w:val="both"/>
        <w:rPr>
          <w:rFonts w:eastAsia="Times New Roman" w:cs="Calibri"/>
          <w:color w:val="000000" w:themeColor="text1"/>
          <w:lang w:eastAsia="pl-PL"/>
        </w:rPr>
      </w:pPr>
      <w:r w:rsidRPr="00756C57">
        <w:rPr>
          <w:rFonts w:eastAsia="Times New Roman" w:cs="Calibri"/>
          <w:color w:val="FF0000"/>
          <w:lang w:eastAsia="pl-PL"/>
        </w:rPr>
        <w:tab/>
      </w:r>
      <w:r w:rsidR="000E3A8E">
        <w:rPr>
          <w:rFonts w:eastAsia="Times New Roman" w:cs="Calibri"/>
          <w:color w:val="000000" w:themeColor="text1"/>
          <w:lang w:eastAsia="pl-PL"/>
        </w:rPr>
        <w:t>4</w:t>
      </w:r>
      <w:r w:rsidR="00790761" w:rsidRPr="003E7404">
        <w:rPr>
          <w:rFonts w:eastAsia="Times New Roman" w:cs="Calibri"/>
          <w:color w:val="000000" w:themeColor="text1"/>
          <w:lang w:eastAsia="pl-PL"/>
        </w:rPr>
        <w:t xml:space="preserve">) </w:t>
      </w:r>
      <w:r w:rsidR="00E27DC4">
        <w:rPr>
          <w:rFonts w:eastAsia="Times New Roman" w:cs="Calibri"/>
          <w:color w:val="000000" w:themeColor="text1"/>
          <w:lang w:eastAsia="pl-PL"/>
        </w:rPr>
        <w:t xml:space="preserve">posiadane przez realizatora usługi </w:t>
      </w:r>
      <w:r w:rsidR="0009550B">
        <w:rPr>
          <w:rFonts w:eastAsia="Times New Roman" w:cs="Calibri"/>
          <w:color w:val="000000" w:themeColor="text1"/>
          <w:lang w:eastAsia="pl-PL"/>
        </w:rPr>
        <w:t>dokumenty</w:t>
      </w:r>
      <w:r w:rsidR="004F70F8">
        <w:rPr>
          <w:rFonts w:eastAsia="Times New Roman" w:cs="Calibri"/>
          <w:color w:val="000000" w:themeColor="text1"/>
          <w:lang w:eastAsia="pl-PL"/>
        </w:rPr>
        <w:t xml:space="preserve">, </w:t>
      </w:r>
      <w:r w:rsidR="0009550B">
        <w:rPr>
          <w:rFonts w:eastAsia="Times New Roman" w:cs="Calibri"/>
          <w:color w:val="000000" w:themeColor="text1"/>
          <w:lang w:eastAsia="pl-PL"/>
        </w:rPr>
        <w:t xml:space="preserve">na podstawie których prowadzi on </w:t>
      </w:r>
      <w:r w:rsidR="000E3A8E">
        <w:rPr>
          <w:rFonts w:eastAsia="Times New Roman" w:cs="Calibri"/>
          <w:color w:val="000000" w:themeColor="text1"/>
          <w:lang w:eastAsia="pl-PL"/>
        </w:rPr>
        <w:t xml:space="preserve"> </w:t>
      </w:r>
    </w:p>
    <w:p w14:paraId="2AEDF1A1" w14:textId="72559019" w:rsidR="00E27DC4" w:rsidRDefault="000E3A8E" w:rsidP="000E3A8E">
      <w:pPr>
        <w:pStyle w:val="Normalny1"/>
        <w:spacing w:after="0"/>
        <w:jc w:val="both"/>
        <w:rPr>
          <w:rFonts w:eastAsia="Times New Roman" w:cs="Calibri"/>
          <w:color w:val="000000" w:themeColor="text1"/>
          <w:lang w:eastAsia="pl-PL"/>
        </w:rPr>
      </w:pPr>
      <w:r>
        <w:rPr>
          <w:rFonts w:eastAsia="Times New Roman" w:cs="Calibri"/>
          <w:color w:val="000000" w:themeColor="text1"/>
          <w:lang w:eastAsia="pl-PL"/>
        </w:rPr>
        <w:t xml:space="preserve">               </w:t>
      </w:r>
      <w:r w:rsidR="0009550B">
        <w:rPr>
          <w:rFonts w:eastAsia="Times New Roman" w:cs="Calibri"/>
          <w:color w:val="000000" w:themeColor="text1"/>
          <w:lang w:eastAsia="pl-PL"/>
        </w:rPr>
        <w:t>pozaszkolne formy kształcenia ustawicznego (np. CE</w:t>
      </w:r>
      <w:r w:rsidR="007C5E94">
        <w:rPr>
          <w:rFonts w:eastAsia="Times New Roman" w:cs="Calibri"/>
          <w:color w:val="000000" w:themeColor="text1"/>
          <w:lang w:eastAsia="pl-PL"/>
        </w:rPr>
        <w:t>I</w:t>
      </w:r>
      <w:r w:rsidR="0009550B">
        <w:rPr>
          <w:rFonts w:eastAsia="Times New Roman" w:cs="Calibri"/>
          <w:color w:val="000000" w:themeColor="text1"/>
          <w:lang w:eastAsia="pl-PL"/>
        </w:rPr>
        <w:t>DG, KRS, statu</w:t>
      </w:r>
      <w:r w:rsidR="004F70F8">
        <w:rPr>
          <w:rFonts w:eastAsia="Times New Roman" w:cs="Calibri"/>
          <w:color w:val="000000" w:themeColor="text1"/>
          <w:lang w:eastAsia="pl-PL"/>
        </w:rPr>
        <w:t>t</w:t>
      </w:r>
      <w:r w:rsidR="0009550B">
        <w:rPr>
          <w:rFonts w:eastAsia="Times New Roman" w:cs="Calibri"/>
          <w:color w:val="000000" w:themeColor="text1"/>
          <w:lang w:eastAsia="pl-PL"/>
        </w:rPr>
        <w:t>),</w:t>
      </w:r>
    </w:p>
    <w:p w14:paraId="055B8023" w14:textId="04B4AED5" w:rsidR="00E27DC4" w:rsidRDefault="000E3A8E" w:rsidP="00E27DC4">
      <w:pPr>
        <w:pStyle w:val="Normalny1"/>
        <w:spacing w:after="0"/>
        <w:ind w:left="720"/>
        <w:jc w:val="both"/>
        <w:rPr>
          <w:rFonts w:eastAsia="Times New Roman" w:cs="Calibri"/>
          <w:lang w:eastAsia="pl-PL"/>
        </w:rPr>
      </w:pPr>
      <w:r>
        <w:rPr>
          <w:rFonts w:eastAsia="Times New Roman" w:cs="Calibri"/>
          <w:color w:val="000000" w:themeColor="text1"/>
          <w:lang w:eastAsia="pl-PL"/>
        </w:rPr>
        <w:t>5</w:t>
      </w:r>
      <w:r w:rsidR="00E27DC4">
        <w:rPr>
          <w:rFonts w:eastAsia="Times New Roman" w:cs="Calibri"/>
          <w:color w:val="000000" w:themeColor="text1"/>
          <w:lang w:eastAsia="pl-PL"/>
        </w:rPr>
        <w:t xml:space="preserve">) </w:t>
      </w:r>
      <w:r w:rsidR="00E27DC4">
        <w:rPr>
          <w:rFonts w:eastAsia="Times New Roman" w:cs="Calibri"/>
          <w:lang w:eastAsia="pl-PL"/>
        </w:rPr>
        <w:t>posiadanie przez realizatora usługi certyfikatów jakości oferowanych usług kształcenia ustawicznego,</w:t>
      </w:r>
      <w:r w:rsidR="00E27DC4" w:rsidRPr="00E27DC4">
        <w:rPr>
          <w:rFonts w:eastAsia="Times New Roman" w:cs="Calibri"/>
          <w:lang w:eastAsia="pl-PL"/>
        </w:rPr>
        <w:t xml:space="preserve"> </w:t>
      </w:r>
    </w:p>
    <w:p w14:paraId="224F7F9B" w14:textId="009FD8F4" w:rsidR="0009550B" w:rsidRDefault="000E3A8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6</w:t>
      </w:r>
      <w:r w:rsidR="00E27DC4">
        <w:rPr>
          <w:rFonts w:eastAsia="Times New Roman" w:cs="Calibri"/>
          <w:color w:val="000000" w:themeColor="text1"/>
          <w:lang w:eastAsia="pl-PL"/>
        </w:rPr>
        <w:t xml:space="preserve">) </w:t>
      </w:r>
      <w:r w:rsidR="00E27DC4">
        <w:rPr>
          <w:rFonts w:eastAsia="Times New Roman" w:cs="Calibri"/>
          <w:lang w:eastAsia="pl-PL"/>
        </w:rPr>
        <w:t>plany dotyczące dalszego zatrudnienia osób, które będą objęte kształceniem ustawicznym,</w:t>
      </w:r>
    </w:p>
    <w:p w14:paraId="5EDF1C52" w14:textId="1A7FD2F1" w:rsidR="0009550B" w:rsidRDefault="00EB09EE" w:rsidP="0009550B">
      <w:pPr>
        <w:pStyle w:val="Normalny1"/>
        <w:spacing w:after="0"/>
        <w:ind w:left="720"/>
        <w:jc w:val="both"/>
        <w:rPr>
          <w:rFonts w:eastAsia="Times New Roman" w:cs="Calibri"/>
          <w:color w:val="000000" w:themeColor="text1"/>
          <w:lang w:eastAsia="pl-PL"/>
        </w:rPr>
      </w:pPr>
      <w:r>
        <w:rPr>
          <w:rFonts w:eastAsia="Times New Roman" w:cs="Calibri"/>
          <w:color w:val="000000" w:themeColor="text1"/>
          <w:lang w:eastAsia="pl-PL"/>
        </w:rPr>
        <w:t>9</w:t>
      </w:r>
      <w:r w:rsidR="0009550B">
        <w:rPr>
          <w:rFonts w:eastAsia="Times New Roman" w:cs="Calibri"/>
          <w:color w:val="000000" w:themeColor="text1"/>
          <w:lang w:eastAsia="pl-PL"/>
        </w:rPr>
        <w:t xml:space="preserve">) uzasadnienie potrzeb odbycia kształcenia ustawicznego, przy uwzględnieniu obecnych lub przyszłych potrzeb pracodawcy oraz obowiązujących priorytetów </w:t>
      </w:r>
      <w:r w:rsidR="0009550B" w:rsidRPr="003E7404">
        <w:rPr>
          <w:rFonts w:eastAsia="Times New Roman" w:cs="Calibri"/>
          <w:color w:val="000000" w:themeColor="text1"/>
          <w:lang w:eastAsia="pl-PL"/>
        </w:rPr>
        <w:t>wyda</w:t>
      </w:r>
      <w:r w:rsidR="0009550B">
        <w:rPr>
          <w:rFonts w:eastAsia="Times New Roman" w:cs="Calibri"/>
          <w:color w:val="000000" w:themeColor="text1"/>
          <w:lang w:eastAsia="pl-PL"/>
        </w:rPr>
        <w:t>tkowania środków KFS na rok 202</w:t>
      </w:r>
      <w:r w:rsidR="0045395D">
        <w:rPr>
          <w:rFonts w:eastAsia="Times New Roman" w:cs="Calibri"/>
          <w:color w:val="000000" w:themeColor="text1"/>
          <w:lang w:eastAsia="pl-PL"/>
        </w:rPr>
        <w:t>5</w:t>
      </w:r>
      <w:r w:rsidR="0009550B">
        <w:rPr>
          <w:rFonts w:eastAsia="Times New Roman" w:cs="Calibri"/>
          <w:color w:val="000000" w:themeColor="text1"/>
          <w:lang w:eastAsia="pl-PL"/>
        </w:rPr>
        <w:t>,</w:t>
      </w:r>
    </w:p>
    <w:p w14:paraId="304E6CC7" w14:textId="7251ACD7" w:rsidR="0009550B" w:rsidRPr="000E3A8E" w:rsidRDefault="00EB09EE" w:rsidP="0009550B">
      <w:pPr>
        <w:pStyle w:val="Normalny1"/>
        <w:spacing w:after="0"/>
        <w:ind w:left="720"/>
        <w:jc w:val="both"/>
        <w:rPr>
          <w:rFonts w:eastAsia="Times New Roman" w:cs="Calibri"/>
          <w:lang w:eastAsia="pl-PL"/>
        </w:rPr>
      </w:pPr>
      <w:r>
        <w:rPr>
          <w:rFonts w:eastAsia="Times New Roman" w:cs="Calibri"/>
          <w:color w:val="000000" w:themeColor="text1"/>
          <w:lang w:eastAsia="pl-PL"/>
        </w:rPr>
        <w:t>10</w:t>
      </w:r>
      <w:r w:rsidR="0009550B">
        <w:rPr>
          <w:rFonts w:eastAsia="Times New Roman" w:cs="Calibri"/>
          <w:color w:val="000000" w:themeColor="text1"/>
          <w:lang w:eastAsia="pl-PL"/>
        </w:rPr>
        <w:t xml:space="preserve">) uzasadnienie wyboru realizatora usługi </w:t>
      </w:r>
      <w:r w:rsidR="0009550B" w:rsidRPr="003E7404">
        <w:rPr>
          <w:rFonts w:eastAsia="Times New Roman" w:cs="Calibri"/>
          <w:color w:val="000000" w:themeColor="text1"/>
          <w:lang w:eastAsia="pl-PL"/>
        </w:rPr>
        <w:t xml:space="preserve">kształcenia, </w:t>
      </w:r>
      <w:r w:rsidR="0009550B" w:rsidRPr="000E3A8E">
        <w:rPr>
          <w:rFonts w:eastAsia="Times New Roman" w:cs="Calibri"/>
          <w:lang w:eastAsia="pl-PL"/>
        </w:rPr>
        <w:t xml:space="preserve">w tym dołączenie kontrofert, </w:t>
      </w:r>
    </w:p>
    <w:p w14:paraId="58DF3F10" w14:textId="6A69C5A4" w:rsidR="007B5324" w:rsidRPr="000E3A8E" w:rsidRDefault="0009550B" w:rsidP="0009550B">
      <w:pPr>
        <w:pStyle w:val="Normalny1"/>
        <w:spacing w:after="0"/>
        <w:ind w:left="720"/>
        <w:jc w:val="both"/>
        <w:rPr>
          <w:rFonts w:eastAsia="Times New Roman" w:cs="Calibri"/>
          <w:lang w:eastAsia="pl-PL"/>
        </w:rPr>
      </w:pPr>
      <w:r w:rsidRPr="000E3A8E">
        <w:rPr>
          <w:rFonts w:eastAsia="Times New Roman" w:cs="Calibri"/>
          <w:lang w:eastAsia="pl-PL"/>
        </w:rPr>
        <w:t>1</w:t>
      </w:r>
      <w:r w:rsidR="00EB09EE" w:rsidRPr="000E3A8E">
        <w:rPr>
          <w:rFonts w:eastAsia="Times New Roman" w:cs="Calibri"/>
          <w:lang w:eastAsia="pl-PL"/>
        </w:rPr>
        <w:t>1</w:t>
      </w:r>
      <w:r w:rsidRPr="000E3A8E">
        <w:rPr>
          <w:rFonts w:eastAsia="Times New Roman" w:cs="Calibri"/>
          <w:lang w:eastAsia="pl-PL"/>
        </w:rPr>
        <w:t xml:space="preserve">) korzystanie przez wnioskodawcę ze środków KFS w latach </w:t>
      </w:r>
      <w:r w:rsidR="007B5324" w:rsidRPr="000E3A8E">
        <w:rPr>
          <w:rFonts w:eastAsia="Times New Roman" w:cs="Calibri"/>
          <w:lang w:eastAsia="pl-PL"/>
        </w:rPr>
        <w:t>202</w:t>
      </w:r>
      <w:r w:rsidR="00756C57" w:rsidRPr="000E3A8E">
        <w:rPr>
          <w:rFonts w:eastAsia="Times New Roman" w:cs="Calibri"/>
          <w:lang w:eastAsia="pl-PL"/>
        </w:rPr>
        <w:t>3</w:t>
      </w:r>
      <w:r w:rsidR="00EB09EE" w:rsidRPr="000E3A8E">
        <w:rPr>
          <w:rFonts w:eastAsia="Times New Roman" w:cs="Calibri"/>
          <w:lang w:eastAsia="pl-PL"/>
        </w:rPr>
        <w:t>-</w:t>
      </w:r>
      <w:r w:rsidR="007B5324" w:rsidRPr="000E3A8E">
        <w:rPr>
          <w:rFonts w:eastAsia="Times New Roman" w:cs="Calibri"/>
          <w:lang w:eastAsia="pl-PL"/>
        </w:rPr>
        <w:t>202</w:t>
      </w:r>
      <w:r w:rsidR="00756C57" w:rsidRPr="000E3A8E">
        <w:rPr>
          <w:rFonts w:eastAsia="Times New Roman" w:cs="Calibri"/>
          <w:lang w:eastAsia="pl-PL"/>
        </w:rPr>
        <w:t>5</w:t>
      </w:r>
      <w:r w:rsidR="007E6076" w:rsidRPr="000E3A8E">
        <w:rPr>
          <w:rFonts w:eastAsia="Times New Roman" w:cs="Calibri"/>
          <w:lang w:eastAsia="pl-PL"/>
        </w:rPr>
        <w:t xml:space="preserve"> (przy czym rok 202</w:t>
      </w:r>
      <w:r w:rsidR="00756C57" w:rsidRPr="000E3A8E">
        <w:rPr>
          <w:rFonts w:eastAsia="Times New Roman" w:cs="Calibri"/>
          <w:lang w:eastAsia="pl-PL"/>
        </w:rPr>
        <w:t>5</w:t>
      </w:r>
      <w:r w:rsidR="007E6076" w:rsidRPr="000E3A8E">
        <w:rPr>
          <w:rFonts w:eastAsia="Times New Roman" w:cs="Calibri"/>
          <w:lang w:eastAsia="pl-PL"/>
        </w:rPr>
        <w:t xml:space="preserve"> brany jest pod uwagę od drugiego naboru wniosków)</w:t>
      </w:r>
      <w:r w:rsidR="000F5BEA" w:rsidRPr="000E3A8E">
        <w:rPr>
          <w:rFonts w:eastAsia="Times New Roman" w:cs="Calibri"/>
          <w:lang w:eastAsia="pl-PL"/>
        </w:rPr>
        <w:t>.</w:t>
      </w:r>
    </w:p>
    <w:p w14:paraId="3338D6C1" w14:textId="77777777" w:rsidR="00153613" w:rsidRDefault="00153613" w:rsidP="00A27F27">
      <w:pPr>
        <w:pStyle w:val="Normalny1"/>
        <w:spacing w:after="0"/>
        <w:jc w:val="both"/>
        <w:rPr>
          <w:rFonts w:eastAsia="Times New Roman" w:cs="Calibri"/>
          <w:color w:val="FF0000"/>
          <w:lang w:eastAsia="pl-PL"/>
        </w:rPr>
      </w:pPr>
    </w:p>
    <w:p w14:paraId="2693709F" w14:textId="16B6B62D" w:rsidR="003E7404" w:rsidRPr="000E3A8E" w:rsidRDefault="00BC4B28" w:rsidP="00A27F27">
      <w:pPr>
        <w:pStyle w:val="Normalny1"/>
        <w:spacing w:after="0"/>
        <w:jc w:val="both"/>
        <w:rPr>
          <w:rFonts w:eastAsia="Times New Roman" w:cs="Calibri"/>
          <w:color w:val="000000" w:themeColor="text1"/>
          <w:lang w:eastAsia="pl-PL"/>
        </w:rPr>
      </w:pPr>
      <w:r w:rsidRPr="00BC4B28">
        <w:rPr>
          <w:rFonts w:eastAsia="Times New Roman" w:cs="Calibri"/>
          <w:color w:val="000000" w:themeColor="text1"/>
          <w:lang w:eastAsia="pl-PL"/>
        </w:rPr>
        <w:t>1</w:t>
      </w:r>
      <w:r w:rsidR="00841661">
        <w:rPr>
          <w:rFonts w:eastAsia="Times New Roman" w:cs="Calibri"/>
          <w:color w:val="000000" w:themeColor="text1"/>
          <w:lang w:eastAsia="pl-PL"/>
        </w:rPr>
        <w:t>0</w:t>
      </w:r>
      <w:r w:rsidRPr="00BC4B28">
        <w:rPr>
          <w:rFonts w:eastAsia="Times New Roman" w:cs="Calibri"/>
          <w:color w:val="000000" w:themeColor="text1"/>
          <w:lang w:eastAsia="pl-PL"/>
        </w:rPr>
        <w:t xml:space="preserve">. </w:t>
      </w:r>
      <w:r w:rsidR="003E7404" w:rsidRPr="000E3A8E">
        <w:rPr>
          <w:rFonts w:eastAsia="Times New Roman" w:cs="Calibri"/>
          <w:color w:val="000000" w:themeColor="text1"/>
          <w:lang w:eastAsia="pl-PL"/>
        </w:rPr>
        <w:t xml:space="preserve">Punktacja egzaminu, badań lekarskich lub psychologicznych, bądź ubezpieczenia NNW, związanych </w:t>
      </w:r>
      <w:r w:rsidRPr="000E3A8E">
        <w:rPr>
          <w:rFonts w:eastAsia="Times New Roman" w:cs="Calibri"/>
          <w:color w:val="000000" w:themeColor="text1"/>
          <w:lang w:eastAsia="pl-PL"/>
        </w:rPr>
        <w:t>ściśle</w:t>
      </w:r>
      <w:r w:rsidR="003E7404" w:rsidRPr="000E3A8E">
        <w:rPr>
          <w:rFonts w:eastAsia="Times New Roman" w:cs="Calibri"/>
          <w:color w:val="000000" w:themeColor="text1"/>
          <w:lang w:eastAsia="pl-PL"/>
        </w:rPr>
        <w:t xml:space="preserve"> z odbywaniem wnioskowanego szkole</w:t>
      </w:r>
      <w:r w:rsidRPr="000E3A8E">
        <w:rPr>
          <w:rFonts w:eastAsia="Times New Roman" w:cs="Calibri"/>
          <w:color w:val="000000" w:themeColor="text1"/>
          <w:lang w:eastAsia="pl-PL"/>
        </w:rPr>
        <w:t xml:space="preserve">nia, </w:t>
      </w:r>
      <w:r w:rsidR="003E7404" w:rsidRPr="000E3A8E">
        <w:rPr>
          <w:rFonts w:eastAsia="Times New Roman" w:cs="Calibri"/>
          <w:color w:val="000000" w:themeColor="text1"/>
          <w:lang w:eastAsia="pl-PL"/>
        </w:rPr>
        <w:t xml:space="preserve">będzie analogiczna do liczby punktów </w:t>
      </w:r>
      <w:r w:rsidRPr="000E3A8E">
        <w:rPr>
          <w:rFonts w:eastAsia="Times New Roman" w:cs="Calibri"/>
          <w:color w:val="000000" w:themeColor="text1"/>
          <w:lang w:eastAsia="pl-PL"/>
        </w:rPr>
        <w:t>uzyskanych za</w:t>
      </w:r>
      <w:r w:rsidR="003E7404" w:rsidRPr="000E3A8E">
        <w:rPr>
          <w:rFonts w:eastAsia="Times New Roman" w:cs="Calibri"/>
          <w:color w:val="000000" w:themeColor="text1"/>
          <w:lang w:eastAsia="pl-PL"/>
        </w:rPr>
        <w:t xml:space="preserve"> wnioskowane</w:t>
      </w:r>
      <w:r w:rsidRPr="000E3A8E">
        <w:rPr>
          <w:rFonts w:eastAsia="Times New Roman" w:cs="Calibri"/>
          <w:color w:val="000000" w:themeColor="text1"/>
          <w:lang w:eastAsia="pl-PL"/>
        </w:rPr>
        <w:t xml:space="preserve"> szkolenie. </w:t>
      </w:r>
    </w:p>
    <w:p w14:paraId="01545AAF" w14:textId="5B72F9AE" w:rsidR="00BC4B28" w:rsidRDefault="00BC4B28" w:rsidP="000F5BEA">
      <w:pPr>
        <w:pStyle w:val="Normalny1"/>
        <w:spacing w:after="0"/>
        <w:jc w:val="both"/>
        <w:rPr>
          <w:rFonts w:eastAsia="Times New Roman" w:cs="Calibri"/>
          <w:lang w:eastAsia="pl-PL"/>
        </w:rPr>
      </w:pPr>
      <w:r w:rsidRPr="000E3A8E">
        <w:rPr>
          <w:rFonts w:eastAsia="Times New Roman" w:cs="Calibri"/>
          <w:lang w:eastAsia="pl-PL"/>
        </w:rPr>
        <w:t>1</w:t>
      </w:r>
      <w:r w:rsidR="00841661" w:rsidRPr="000E3A8E">
        <w:rPr>
          <w:rFonts w:eastAsia="Times New Roman" w:cs="Calibri"/>
          <w:lang w:eastAsia="pl-PL"/>
        </w:rPr>
        <w:t>1</w:t>
      </w:r>
      <w:r w:rsidRPr="000E3A8E">
        <w:rPr>
          <w:rFonts w:eastAsia="Times New Roman" w:cs="Calibri"/>
          <w:lang w:eastAsia="pl-PL"/>
        </w:rPr>
        <w:t>. Badania lekarskie lub psychologiczne oraz ubezpieczenie NNW niezwiązane z wnioskowanym szkoleniem</w:t>
      </w:r>
      <w:r w:rsidR="00DA296E" w:rsidRPr="000E3A8E">
        <w:rPr>
          <w:rFonts w:eastAsia="Times New Roman" w:cs="Calibri"/>
          <w:lang w:eastAsia="pl-PL"/>
        </w:rPr>
        <w:t xml:space="preserve"> </w:t>
      </w:r>
      <w:r w:rsidRPr="000E3A8E">
        <w:rPr>
          <w:rFonts w:eastAsia="Times New Roman" w:cs="Calibri"/>
          <w:lang w:eastAsia="pl-PL"/>
        </w:rPr>
        <w:t xml:space="preserve">podlegają </w:t>
      </w:r>
      <w:proofErr w:type="spellStart"/>
      <w:r w:rsidRPr="000E3A8E">
        <w:rPr>
          <w:rFonts w:eastAsia="Times New Roman" w:cs="Calibri"/>
          <w:lang w:eastAsia="pl-PL"/>
        </w:rPr>
        <w:t>bezpunktowemu</w:t>
      </w:r>
      <w:proofErr w:type="spellEnd"/>
      <w:r w:rsidRPr="000E3A8E">
        <w:rPr>
          <w:rFonts w:eastAsia="Times New Roman" w:cs="Calibri"/>
          <w:lang w:eastAsia="pl-PL"/>
        </w:rPr>
        <w:t xml:space="preserve"> opiniowaniu</w:t>
      </w:r>
      <w:r w:rsidR="00DA296E" w:rsidRPr="000E3A8E">
        <w:rPr>
          <w:rFonts w:eastAsia="Times New Roman" w:cs="Calibri"/>
          <w:lang w:eastAsia="pl-PL"/>
        </w:rPr>
        <w:t xml:space="preserve"> przez</w:t>
      </w:r>
      <w:r w:rsidRPr="000E3A8E">
        <w:rPr>
          <w:rFonts w:eastAsia="Times New Roman" w:cs="Calibri"/>
          <w:lang w:eastAsia="pl-PL"/>
        </w:rPr>
        <w:t xml:space="preserve"> K</w:t>
      </w:r>
      <w:r w:rsidR="00DA296E" w:rsidRPr="000E3A8E">
        <w:rPr>
          <w:rFonts w:eastAsia="Times New Roman" w:cs="Calibri"/>
          <w:lang w:eastAsia="pl-PL"/>
        </w:rPr>
        <w:t>omisję</w:t>
      </w:r>
      <w:r w:rsidRPr="000E3A8E">
        <w:rPr>
          <w:rFonts w:eastAsia="Times New Roman" w:cs="Calibri"/>
          <w:lang w:eastAsia="pl-PL"/>
        </w:rPr>
        <w:t xml:space="preserve">. Opinia ta będzie </w:t>
      </w:r>
      <w:r w:rsidR="00DA296E" w:rsidRPr="000E3A8E">
        <w:rPr>
          <w:rFonts w:eastAsia="Times New Roman" w:cs="Calibri"/>
          <w:lang w:eastAsia="pl-PL"/>
        </w:rPr>
        <w:t>sporządzana                                     w odniesieniu do potrzeb lokalnego i regionalnego rynku pracy. Pozytywna opinia będzie traktowana priorytetowo.</w:t>
      </w:r>
    </w:p>
    <w:p w14:paraId="6AFBAA56" w14:textId="00C34A6B" w:rsidR="009E66EC" w:rsidRDefault="00991103" w:rsidP="0009550B">
      <w:pPr>
        <w:pStyle w:val="Normalny1"/>
        <w:spacing w:after="0"/>
        <w:jc w:val="both"/>
        <w:rPr>
          <w:rFonts w:eastAsia="Times New Roman" w:cs="Calibri"/>
          <w:lang w:eastAsia="pl-PL"/>
        </w:rPr>
      </w:pPr>
      <w:r w:rsidRPr="0057797E">
        <w:rPr>
          <w:rFonts w:cs="Calibri"/>
        </w:rPr>
        <w:t>1</w:t>
      </w:r>
      <w:r w:rsidR="00841661" w:rsidRPr="0057797E">
        <w:rPr>
          <w:rFonts w:cs="Calibri"/>
        </w:rPr>
        <w:t>2</w:t>
      </w:r>
      <w:r w:rsidRPr="0057797E">
        <w:rPr>
          <w:rFonts w:cs="Calibri"/>
        </w:rPr>
        <w:t xml:space="preserve">. </w:t>
      </w:r>
      <w:bookmarkStart w:id="10" w:name="_Hlk100740468"/>
      <w:r w:rsidRPr="0057797E">
        <w:rPr>
          <w:rFonts w:eastAsia="Times New Roman" w:cs="Calibri"/>
          <w:lang w:eastAsia="pl-PL"/>
        </w:rPr>
        <w:t>Minimalna iloś</w:t>
      </w:r>
      <w:r w:rsidR="00841661" w:rsidRPr="0057797E">
        <w:rPr>
          <w:rFonts w:eastAsia="Times New Roman" w:cs="Calibri"/>
          <w:lang w:eastAsia="pl-PL"/>
        </w:rPr>
        <w:t>ć</w:t>
      </w:r>
      <w:r w:rsidRPr="0057797E">
        <w:rPr>
          <w:rFonts w:eastAsia="Times New Roman" w:cs="Calibri"/>
          <w:lang w:eastAsia="pl-PL"/>
        </w:rPr>
        <w:t xml:space="preserve"> punktów oceny merytorycznej </w:t>
      </w:r>
      <w:r w:rsidR="009E66EC" w:rsidRPr="0057797E">
        <w:rPr>
          <w:rFonts w:eastAsia="Times New Roman" w:cs="Calibri"/>
          <w:lang w:eastAsia="pl-PL"/>
        </w:rPr>
        <w:t xml:space="preserve">wniosku, wymagana do jego </w:t>
      </w:r>
      <w:r w:rsidR="00841661" w:rsidRPr="0057797E">
        <w:rPr>
          <w:rFonts w:eastAsia="Times New Roman" w:cs="Calibri"/>
          <w:lang w:eastAsia="pl-PL"/>
        </w:rPr>
        <w:t>pozytywnego zaopiniowania</w:t>
      </w:r>
      <w:r w:rsidR="00272B98">
        <w:rPr>
          <w:rFonts w:eastAsia="Times New Roman" w:cs="Calibri"/>
          <w:lang w:eastAsia="pl-PL"/>
        </w:rPr>
        <w:t xml:space="preserve"> przez Komisję</w:t>
      </w:r>
      <w:r w:rsidR="009E66EC" w:rsidRPr="0057797E">
        <w:rPr>
          <w:rFonts w:eastAsia="Times New Roman" w:cs="Calibri"/>
          <w:lang w:eastAsia="pl-PL"/>
        </w:rPr>
        <w:t xml:space="preserve"> </w:t>
      </w:r>
      <w:r w:rsidR="009E66EC" w:rsidRPr="00C150E5">
        <w:rPr>
          <w:rFonts w:eastAsia="Times New Roman" w:cs="Calibri"/>
          <w:lang w:eastAsia="pl-PL"/>
        </w:rPr>
        <w:t xml:space="preserve">wynosi </w:t>
      </w:r>
      <w:r w:rsidR="00EB09EE" w:rsidRPr="00AE4C90">
        <w:rPr>
          <w:rFonts w:eastAsia="Times New Roman" w:cs="Calibri"/>
          <w:b/>
          <w:bCs/>
          <w:lang w:eastAsia="pl-PL"/>
        </w:rPr>
        <w:t>2</w:t>
      </w:r>
      <w:r w:rsidR="00C00F2B">
        <w:rPr>
          <w:rFonts w:eastAsia="Times New Roman" w:cs="Calibri"/>
          <w:b/>
          <w:bCs/>
          <w:lang w:eastAsia="pl-PL"/>
        </w:rPr>
        <w:t>4</w:t>
      </w:r>
      <w:r w:rsidR="00F31EBB" w:rsidRPr="00AE4C90">
        <w:rPr>
          <w:rFonts w:eastAsia="Times New Roman" w:cs="Calibri"/>
          <w:b/>
          <w:bCs/>
          <w:lang w:eastAsia="pl-PL"/>
        </w:rPr>
        <w:t xml:space="preserve"> punkt</w:t>
      </w:r>
      <w:r w:rsidR="00267E00">
        <w:rPr>
          <w:rFonts w:eastAsia="Times New Roman" w:cs="Calibri"/>
          <w:b/>
          <w:bCs/>
          <w:lang w:eastAsia="pl-PL"/>
        </w:rPr>
        <w:t>ów</w:t>
      </w:r>
      <w:r w:rsidR="009E66EC" w:rsidRPr="00AE4C90">
        <w:rPr>
          <w:rFonts w:eastAsia="Times New Roman" w:cs="Calibri"/>
          <w:b/>
          <w:bCs/>
          <w:lang w:eastAsia="pl-PL"/>
        </w:rPr>
        <w:t>.</w:t>
      </w:r>
      <w:bookmarkEnd w:id="10"/>
    </w:p>
    <w:p w14:paraId="0854B4A6" w14:textId="6E27DCFF" w:rsidR="00CB7B2B" w:rsidRPr="00213442" w:rsidRDefault="00CB7B2B" w:rsidP="0009550B">
      <w:pPr>
        <w:pStyle w:val="Normalny1"/>
        <w:spacing w:after="0"/>
        <w:jc w:val="both"/>
      </w:pPr>
      <w:r w:rsidRPr="00213442">
        <w:rPr>
          <w:rFonts w:eastAsia="Times New Roman" w:cs="Calibri"/>
          <w:lang w:eastAsia="pl-PL"/>
        </w:rPr>
        <w:t xml:space="preserve">13. </w:t>
      </w:r>
      <w:r w:rsidRPr="00213442">
        <w:t>Wszystkie ocenione wnioski zostaną wprowadzone do rankingu</w:t>
      </w:r>
      <w:r w:rsidR="00DD5AFB" w:rsidRPr="00213442">
        <w:t>, na podstawie którego będą kwalifikowane do finansowania</w:t>
      </w:r>
      <w:r w:rsidR="000F5BEA">
        <w:t xml:space="preserve"> </w:t>
      </w:r>
      <w:r w:rsidR="000F5BEA" w:rsidRPr="00213442">
        <w:t>w</w:t>
      </w:r>
      <w:r w:rsidR="000E3A8E">
        <w:t>edłu</w:t>
      </w:r>
      <w:r w:rsidR="000F5BEA" w:rsidRPr="00213442">
        <w:t>g ilości zdobytych punktów</w:t>
      </w:r>
      <w:r w:rsidRPr="00213442">
        <w:t>.</w:t>
      </w:r>
    </w:p>
    <w:p w14:paraId="0C735175" w14:textId="5AC4137F" w:rsidR="000E3A8E" w:rsidRPr="007C5E94" w:rsidRDefault="00CB7B2B" w:rsidP="000E3A8E">
      <w:pPr>
        <w:pStyle w:val="Normalny1"/>
        <w:spacing w:after="0"/>
        <w:jc w:val="both"/>
        <w:rPr>
          <w:rFonts w:cs="Calibri"/>
        </w:rPr>
      </w:pPr>
      <w:r w:rsidRPr="00213442">
        <w:t xml:space="preserve">14. </w:t>
      </w:r>
      <w:r w:rsidR="00DD5AFB" w:rsidRPr="00213442">
        <w:rPr>
          <w:rFonts w:cs="Calibri"/>
        </w:rPr>
        <w:t>W przypadku uzyskania takiej samej ilości punktów przez Pracodawców w ramach rankingu</w:t>
      </w:r>
      <w:r w:rsidR="00810D42">
        <w:rPr>
          <w:rFonts w:cs="Calibri"/>
        </w:rPr>
        <w:t>,</w:t>
      </w:r>
      <w:r w:rsidR="00DD5AFB" w:rsidRPr="00213442">
        <w:rPr>
          <w:rFonts w:cs="Calibri"/>
        </w:rPr>
        <w:t xml:space="preserve"> </w:t>
      </w:r>
      <w:r w:rsidR="000F5BEA">
        <w:rPr>
          <w:rFonts w:cs="Calibri"/>
        </w:rPr>
        <w:t xml:space="preserve">                          </w:t>
      </w:r>
      <w:r w:rsidR="00DD5AFB" w:rsidRPr="00213442">
        <w:rPr>
          <w:rFonts w:cs="Calibri"/>
        </w:rPr>
        <w:t>o którym mowa w ust. 13 niniejszego paragrafu,</w:t>
      </w:r>
      <w:r w:rsidR="000E3A8E">
        <w:rPr>
          <w:rFonts w:cs="Calibri"/>
        </w:rPr>
        <w:t xml:space="preserve"> </w:t>
      </w:r>
      <w:r w:rsidR="000E3A8E" w:rsidRPr="00213442">
        <w:rPr>
          <w:rFonts w:cs="Calibri"/>
        </w:rPr>
        <w:t xml:space="preserve">pod uwagę będzie brana kolejność </w:t>
      </w:r>
      <w:r w:rsidR="000E3A8E">
        <w:rPr>
          <w:rFonts w:cs="Calibri"/>
        </w:rPr>
        <w:t>złożenia</w:t>
      </w:r>
      <w:r w:rsidR="000E3A8E" w:rsidRPr="00213442">
        <w:rPr>
          <w:rFonts w:cs="Calibri"/>
        </w:rPr>
        <w:t xml:space="preserve"> wniosków do Urzędu</w:t>
      </w:r>
      <w:r w:rsidR="000E3A8E">
        <w:rPr>
          <w:rFonts w:cs="Calibri"/>
        </w:rPr>
        <w:t xml:space="preserve">, zgodnie z </w:t>
      </w:r>
      <w:r w:rsidR="00B8573B">
        <w:rPr>
          <w:rFonts w:cs="Calibri"/>
        </w:rPr>
        <w:t xml:space="preserve">definicją </w:t>
      </w:r>
      <w:r w:rsidR="000E3A8E">
        <w:rPr>
          <w:rFonts w:cs="Calibri"/>
        </w:rPr>
        <w:t>określon</w:t>
      </w:r>
      <w:r w:rsidR="00B8573B">
        <w:rPr>
          <w:rFonts w:cs="Calibri"/>
        </w:rPr>
        <w:t>ą</w:t>
      </w:r>
      <w:r w:rsidR="000E3A8E">
        <w:rPr>
          <w:rFonts w:cs="Calibri"/>
        </w:rPr>
        <w:t xml:space="preserve"> w § 8 ust. 8 Regulaminu.</w:t>
      </w:r>
      <w:r w:rsidR="000E3A8E">
        <w:rPr>
          <w:rFonts w:eastAsia="Times New Roman" w:cs="Calibri"/>
          <w:lang w:eastAsia="pl-PL"/>
        </w:rPr>
        <w:t xml:space="preserve"> </w:t>
      </w:r>
    </w:p>
    <w:p w14:paraId="35589B0E" w14:textId="374E4502" w:rsidR="002B5EB1" w:rsidRPr="00BC4B28" w:rsidRDefault="00790761" w:rsidP="0009550B">
      <w:pPr>
        <w:pStyle w:val="Normalny1"/>
        <w:spacing w:after="0"/>
        <w:jc w:val="both"/>
        <w:rPr>
          <w:rFonts w:eastAsia="Times New Roman" w:cs="Calibri"/>
          <w:color w:val="000000" w:themeColor="text1"/>
          <w:lang w:eastAsia="pl-PL"/>
        </w:rPr>
      </w:pPr>
      <w:r w:rsidRPr="00BC4B28">
        <w:rPr>
          <w:rFonts w:cs="Calibri"/>
          <w:color w:val="000000" w:themeColor="text1"/>
          <w:lang w:eastAsia="pl-PL"/>
        </w:rPr>
        <w:t>1</w:t>
      </w:r>
      <w:r w:rsidR="00DD5AFB">
        <w:rPr>
          <w:rFonts w:cs="Calibri"/>
          <w:color w:val="000000" w:themeColor="text1"/>
          <w:lang w:eastAsia="pl-PL"/>
        </w:rPr>
        <w:t>4</w:t>
      </w:r>
      <w:r w:rsidRPr="00BC4B28">
        <w:rPr>
          <w:rFonts w:cs="Calibri"/>
          <w:color w:val="000000" w:themeColor="text1"/>
          <w:lang w:eastAsia="pl-PL"/>
        </w:rPr>
        <w:t>.</w:t>
      </w:r>
      <w:r w:rsidRPr="00BC4B28">
        <w:rPr>
          <w:rFonts w:eastAsia="Times New Roman" w:cs="Calibri"/>
          <w:color w:val="000000" w:themeColor="text1"/>
          <w:lang w:eastAsia="pl-PL"/>
        </w:rPr>
        <w:t xml:space="preserve"> Wniosek pozostawia się bez rozpatrzenia w przypadku:</w:t>
      </w:r>
    </w:p>
    <w:p w14:paraId="23413334" w14:textId="17312236" w:rsidR="002B5EB1" w:rsidRPr="00BC4B28" w:rsidRDefault="00790761" w:rsidP="0057797E">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1) złożenia przez </w:t>
      </w:r>
      <w:r w:rsidR="00CC7D4B">
        <w:rPr>
          <w:rFonts w:eastAsia="Times New Roman" w:cs="Calibri"/>
          <w:color w:val="000000" w:themeColor="text1"/>
          <w:lang w:eastAsia="pl-PL"/>
        </w:rPr>
        <w:t>w</w:t>
      </w:r>
      <w:r w:rsidRPr="00BC4B28">
        <w:rPr>
          <w:rFonts w:eastAsia="Times New Roman" w:cs="Calibri"/>
          <w:color w:val="000000" w:themeColor="text1"/>
          <w:lang w:eastAsia="pl-PL"/>
        </w:rPr>
        <w:t xml:space="preserve">nioskodawcę wniosku niezawierającego załączników, o których mowa </w:t>
      </w:r>
      <w:r w:rsidR="000F5BEA">
        <w:rPr>
          <w:rFonts w:eastAsia="Times New Roman" w:cs="Calibri"/>
          <w:color w:val="000000" w:themeColor="text1"/>
          <w:lang w:eastAsia="pl-PL"/>
        </w:rPr>
        <w:t xml:space="preserve">                              </w:t>
      </w:r>
      <w:r w:rsidRPr="00BC4B28">
        <w:rPr>
          <w:rFonts w:eastAsia="Times New Roman" w:cs="Calibri"/>
          <w:color w:val="000000" w:themeColor="text1"/>
          <w:lang w:eastAsia="pl-PL"/>
        </w:rPr>
        <w:t>w §</w:t>
      </w:r>
      <w:r w:rsidR="0009550B">
        <w:rPr>
          <w:rFonts w:eastAsia="Times New Roman" w:cs="Calibri"/>
          <w:color w:val="000000" w:themeColor="text1"/>
          <w:lang w:eastAsia="pl-PL"/>
        </w:rPr>
        <w:t>8</w:t>
      </w:r>
      <w:r w:rsidR="00AE6BF3" w:rsidRPr="00BC4B28">
        <w:rPr>
          <w:rFonts w:eastAsia="Times New Roman" w:cs="Calibri"/>
          <w:color w:val="000000" w:themeColor="text1"/>
          <w:lang w:eastAsia="pl-PL"/>
        </w:rPr>
        <w:t xml:space="preserve"> </w:t>
      </w:r>
      <w:r w:rsidR="00153613" w:rsidRPr="00BC4B28">
        <w:rPr>
          <w:rFonts w:eastAsia="Times New Roman" w:cs="Calibri"/>
          <w:color w:val="000000" w:themeColor="text1"/>
          <w:lang w:eastAsia="pl-PL"/>
        </w:rPr>
        <w:t>ust.</w:t>
      </w:r>
      <w:r w:rsidR="0009550B">
        <w:rPr>
          <w:rFonts w:eastAsia="Times New Roman" w:cs="Calibri"/>
          <w:color w:val="000000" w:themeColor="text1"/>
          <w:lang w:eastAsia="pl-PL"/>
        </w:rPr>
        <w:t xml:space="preserve"> </w:t>
      </w:r>
      <w:r w:rsidR="00991103" w:rsidRPr="0057797E">
        <w:rPr>
          <w:rFonts w:eastAsia="Times New Roman" w:cs="Calibri"/>
          <w:color w:val="000000" w:themeColor="text1"/>
          <w:lang w:eastAsia="pl-PL"/>
        </w:rPr>
        <w:t>9</w:t>
      </w:r>
      <w:r w:rsidRPr="0057797E">
        <w:rPr>
          <w:rFonts w:eastAsia="Times New Roman" w:cs="Calibri"/>
          <w:color w:val="000000" w:themeColor="text1"/>
          <w:lang w:eastAsia="pl-PL"/>
        </w:rPr>
        <w:t>,</w:t>
      </w:r>
      <w:r w:rsidRPr="00BC4B28">
        <w:rPr>
          <w:rFonts w:eastAsia="Times New Roman" w:cs="Calibri"/>
          <w:color w:val="000000" w:themeColor="text1"/>
          <w:lang w:eastAsia="pl-PL"/>
        </w:rPr>
        <w:t xml:space="preserve"> </w:t>
      </w:r>
    </w:p>
    <w:p w14:paraId="17561C2F" w14:textId="36F5A1FE" w:rsidR="002B5EB1" w:rsidRDefault="00790761" w:rsidP="00F27495">
      <w:pPr>
        <w:pStyle w:val="Normalny1"/>
        <w:tabs>
          <w:tab w:val="left" w:pos="284"/>
        </w:tabs>
        <w:spacing w:after="0"/>
        <w:ind w:left="720"/>
        <w:jc w:val="both"/>
        <w:rPr>
          <w:rFonts w:eastAsia="Times New Roman" w:cs="Calibri"/>
          <w:color w:val="000000" w:themeColor="text1"/>
          <w:lang w:eastAsia="pl-PL"/>
        </w:rPr>
      </w:pPr>
      <w:r w:rsidRPr="00BC4B28">
        <w:rPr>
          <w:rFonts w:eastAsia="Times New Roman" w:cs="Calibri"/>
          <w:color w:val="000000" w:themeColor="text1"/>
          <w:lang w:eastAsia="pl-PL"/>
        </w:rPr>
        <w:t xml:space="preserve">2) </w:t>
      </w:r>
      <w:r w:rsidR="00AE6BF3" w:rsidRPr="00BC4B28">
        <w:rPr>
          <w:rFonts w:eastAsia="Times New Roman" w:cs="Calibri"/>
          <w:color w:val="000000" w:themeColor="text1"/>
          <w:lang w:eastAsia="pl-PL"/>
        </w:rPr>
        <w:t>braku uzupełni</w:t>
      </w:r>
      <w:r w:rsidR="00B5031D">
        <w:rPr>
          <w:rFonts w:eastAsia="Times New Roman" w:cs="Calibri"/>
          <w:color w:val="000000" w:themeColor="text1"/>
          <w:lang w:eastAsia="pl-PL"/>
        </w:rPr>
        <w:t>e</w:t>
      </w:r>
      <w:r w:rsidR="00AE6BF3" w:rsidRPr="00BC4B28">
        <w:rPr>
          <w:rFonts w:eastAsia="Times New Roman" w:cs="Calibri"/>
          <w:color w:val="000000" w:themeColor="text1"/>
          <w:lang w:eastAsia="pl-PL"/>
        </w:rPr>
        <w:t>nia</w:t>
      </w:r>
      <w:r w:rsidR="00371026">
        <w:rPr>
          <w:rFonts w:eastAsia="Times New Roman" w:cs="Calibri"/>
          <w:color w:val="000000" w:themeColor="text1"/>
          <w:lang w:eastAsia="pl-PL"/>
        </w:rPr>
        <w:t xml:space="preserve"> </w:t>
      </w:r>
      <w:r w:rsidR="00AE6BF3" w:rsidRPr="00BC4B28">
        <w:rPr>
          <w:rFonts w:eastAsia="Times New Roman" w:cs="Calibri"/>
          <w:color w:val="000000" w:themeColor="text1"/>
          <w:lang w:eastAsia="pl-PL"/>
        </w:rPr>
        <w:t>wniosku</w:t>
      </w:r>
      <w:r w:rsidR="00BC4B28" w:rsidRPr="00BC4B28">
        <w:rPr>
          <w:rFonts w:eastAsia="Times New Roman" w:cs="Calibri"/>
          <w:color w:val="000000" w:themeColor="text1"/>
          <w:lang w:eastAsia="pl-PL"/>
        </w:rPr>
        <w:t xml:space="preserve"> </w:t>
      </w:r>
      <w:r w:rsidR="000F5BEA">
        <w:rPr>
          <w:rFonts w:eastAsia="Times New Roman" w:cs="Calibri"/>
          <w:color w:val="000000" w:themeColor="text1"/>
          <w:lang w:eastAsia="pl-PL"/>
        </w:rPr>
        <w:t xml:space="preserve">w </w:t>
      </w:r>
      <w:r w:rsidR="00AE6BF3" w:rsidRPr="00BC4B28">
        <w:rPr>
          <w:rFonts w:eastAsia="Times New Roman" w:cs="Calibri"/>
          <w:color w:val="000000" w:themeColor="text1"/>
          <w:lang w:eastAsia="pl-PL"/>
        </w:rPr>
        <w:t>wyznaczonym przez Urząd</w:t>
      </w:r>
      <w:r w:rsidR="000F5BEA">
        <w:rPr>
          <w:rFonts w:eastAsia="Times New Roman" w:cs="Calibri"/>
          <w:color w:val="000000" w:themeColor="text1"/>
          <w:lang w:eastAsia="pl-PL"/>
        </w:rPr>
        <w:t xml:space="preserve"> terminie</w:t>
      </w:r>
      <w:r w:rsidRPr="00BC4B28">
        <w:rPr>
          <w:rFonts w:eastAsia="Times New Roman" w:cs="Calibri"/>
          <w:color w:val="000000" w:themeColor="text1"/>
          <w:lang w:eastAsia="pl-PL"/>
        </w:rPr>
        <w:t>,</w:t>
      </w:r>
      <w:r w:rsidR="00F27495">
        <w:rPr>
          <w:rFonts w:eastAsia="Times New Roman" w:cs="Calibri"/>
          <w:color w:val="000000" w:themeColor="text1"/>
          <w:lang w:eastAsia="pl-PL"/>
        </w:rPr>
        <w:t xml:space="preserve"> o którym mowa </w:t>
      </w:r>
      <w:r w:rsidR="000F5BEA">
        <w:rPr>
          <w:rFonts w:eastAsia="Times New Roman" w:cs="Calibri"/>
          <w:color w:val="000000" w:themeColor="text1"/>
          <w:lang w:eastAsia="pl-PL"/>
        </w:rPr>
        <w:t xml:space="preserve">                         </w:t>
      </w:r>
      <w:r w:rsidR="00F27495">
        <w:rPr>
          <w:rFonts w:eastAsia="Times New Roman" w:cs="Calibri"/>
          <w:color w:val="000000" w:themeColor="text1"/>
          <w:lang w:eastAsia="pl-PL"/>
        </w:rPr>
        <w:t xml:space="preserve">w </w:t>
      </w:r>
      <w:r w:rsidR="00F27495" w:rsidRPr="00BC4B28">
        <w:rPr>
          <w:rFonts w:eastAsia="Times New Roman" w:cs="Calibri"/>
          <w:color w:val="000000" w:themeColor="text1"/>
          <w:lang w:eastAsia="pl-PL"/>
        </w:rPr>
        <w:t>§</w:t>
      </w:r>
      <w:r w:rsidR="00F27495">
        <w:rPr>
          <w:rFonts w:eastAsia="Times New Roman" w:cs="Calibri"/>
          <w:color w:val="000000" w:themeColor="text1"/>
          <w:lang w:eastAsia="pl-PL"/>
        </w:rPr>
        <w:t>8</w:t>
      </w:r>
      <w:r w:rsidR="00F27495" w:rsidRPr="00BC4B28">
        <w:rPr>
          <w:rFonts w:eastAsia="Times New Roman" w:cs="Calibri"/>
          <w:color w:val="000000" w:themeColor="text1"/>
          <w:lang w:eastAsia="pl-PL"/>
        </w:rPr>
        <w:t xml:space="preserve"> ust.</w:t>
      </w:r>
      <w:r w:rsidR="00F27495">
        <w:rPr>
          <w:rFonts w:eastAsia="Times New Roman" w:cs="Calibri"/>
          <w:color w:val="000000" w:themeColor="text1"/>
          <w:lang w:eastAsia="pl-PL"/>
        </w:rPr>
        <w:t xml:space="preserve"> 11</w:t>
      </w:r>
      <w:r w:rsidR="00F27495" w:rsidRPr="0057797E">
        <w:rPr>
          <w:rFonts w:eastAsia="Times New Roman" w:cs="Calibri"/>
          <w:color w:val="000000" w:themeColor="text1"/>
          <w:lang w:eastAsia="pl-PL"/>
        </w:rPr>
        <w:t>,</w:t>
      </w:r>
    </w:p>
    <w:p w14:paraId="23091FFB" w14:textId="42BC9986" w:rsidR="00581325" w:rsidRDefault="00581325" w:rsidP="00F27495">
      <w:pPr>
        <w:pStyle w:val="Normalny1"/>
        <w:tabs>
          <w:tab w:val="left" w:pos="284"/>
        </w:tabs>
        <w:spacing w:after="0"/>
        <w:ind w:left="720"/>
        <w:jc w:val="both"/>
        <w:rPr>
          <w:rFonts w:cs="Calibri"/>
          <w:bCs/>
        </w:rPr>
      </w:pPr>
      <w:r>
        <w:rPr>
          <w:rFonts w:eastAsia="Times New Roman" w:cs="Calibri"/>
          <w:color w:val="000000" w:themeColor="text1"/>
          <w:lang w:eastAsia="pl-PL"/>
        </w:rPr>
        <w:t xml:space="preserve">3) </w:t>
      </w:r>
      <w:r>
        <w:rPr>
          <w:rFonts w:cs="Calibri"/>
          <w:lang w:eastAsia="pl-PL"/>
        </w:rPr>
        <w:t>złożeni</w:t>
      </w:r>
      <w:r w:rsidRPr="00BC4B28">
        <w:rPr>
          <w:rFonts w:cs="Calibri"/>
          <w:color w:val="000000" w:themeColor="text1"/>
          <w:lang w:eastAsia="pl-PL"/>
        </w:rPr>
        <w:t xml:space="preserve">a </w:t>
      </w:r>
      <w:r>
        <w:rPr>
          <w:rFonts w:cs="Calibri"/>
          <w:color w:val="000000" w:themeColor="text1"/>
          <w:lang w:eastAsia="pl-PL"/>
        </w:rPr>
        <w:t>go</w:t>
      </w:r>
      <w:r w:rsidRPr="00BC4B28">
        <w:rPr>
          <w:rFonts w:cs="Calibri"/>
          <w:color w:val="000000" w:themeColor="text1"/>
          <w:lang w:eastAsia="pl-PL"/>
        </w:rPr>
        <w:t xml:space="preserve"> w terminie </w:t>
      </w:r>
      <w:r>
        <w:rPr>
          <w:rFonts w:cs="Calibri"/>
          <w:color w:val="000000" w:themeColor="text1"/>
          <w:lang w:eastAsia="pl-PL"/>
        </w:rPr>
        <w:t xml:space="preserve">innym niż </w:t>
      </w:r>
      <w:r w:rsidRPr="00BC4B28">
        <w:rPr>
          <w:rFonts w:cs="Calibri"/>
          <w:color w:val="000000" w:themeColor="text1"/>
          <w:lang w:eastAsia="pl-PL"/>
        </w:rPr>
        <w:t>wyznaczony przez Urząd w ogłoszeniu o naborze,</w:t>
      </w:r>
      <w:r>
        <w:rPr>
          <w:rFonts w:cs="Calibri"/>
          <w:color w:val="000000" w:themeColor="text1"/>
          <w:lang w:eastAsia="pl-PL"/>
        </w:rPr>
        <w:t xml:space="preserve"> o którym             mowa w </w:t>
      </w:r>
      <w:r w:rsidRPr="00371026">
        <w:rPr>
          <w:rFonts w:cs="Calibri"/>
          <w:bCs/>
        </w:rPr>
        <w:t>§</w:t>
      </w:r>
      <w:r>
        <w:rPr>
          <w:rFonts w:cs="Calibri"/>
          <w:bCs/>
        </w:rPr>
        <w:t>3 ust. 4,</w:t>
      </w:r>
    </w:p>
    <w:p w14:paraId="76B8A0F1" w14:textId="4F6E67A8" w:rsidR="00AE4C90" w:rsidRPr="00BC4B28" w:rsidRDefault="00AE4C90" w:rsidP="00F27495">
      <w:pPr>
        <w:pStyle w:val="Normalny1"/>
        <w:tabs>
          <w:tab w:val="left" w:pos="284"/>
        </w:tabs>
        <w:spacing w:after="0"/>
        <w:ind w:left="720"/>
        <w:jc w:val="both"/>
        <w:rPr>
          <w:rFonts w:eastAsia="Times New Roman" w:cs="Calibri"/>
          <w:color w:val="000000" w:themeColor="text1"/>
          <w:lang w:eastAsia="pl-PL"/>
        </w:rPr>
      </w:pPr>
      <w:r>
        <w:rPr>
          <w:rFonts w:eastAsia="Times New Roman" w:cs="Calibri"/>
          <w:color w:val="000000" w:themeColor="text1"/>
          <w:lang w:eastAsia="pl-PL"/>
        </w:rPr>
        <w:t xml:space="preserve">4) </w:t>
      </w:r>
      <w:r w:rsidRPr="00BC4B28">
        <w:rPr>
          <w:rFonts w:eastAsia="Times New Roman" w:cs="Calibri"/>
          <w:color w:val="000000" w:themeColor="text1"/>
          <w:lang w:eastAsia="pl-PL"/>
        </w:rPr>
        <w:t>złożenia wniosku opatrzon</w:t>
      </w:r>
      <w:r>
        <w:rPr>
          <w:rFonts w:eastAsia="Times New Roman" w:cs="Calibri"/>
          <w:color w:val="000000" w:themeColor="text1"/>
          <w:lang w:eastAsia="pl-PL"/>
        </w:rPr>
        <w:t>ego</w:t>
      </w:r>
      <w:r w:rsidRPr="00BC4B28">
        <w:rPr>
          <w:rFonts w:eastAsia="Times New Roman" w:cs="Calibri"/>
          <w:color w:val="000000" w:themeColor="text1"/>
          <w:lang w:eastAsia="pl-PL"/>
        </w:rPr>
        <w:t xml:space="preserve"> podpisem osoby</w:t>
      </w:r>
      <w:r>
        <w:rPr>
          <w:rFonts w:eastAsia="Times New Roman" w:cs="Calibri"/>
          <w:color w:val="000000" w:themeColor="text1"/>
          <w:lang w:eastAsia="pl-PL"/>
        </w:rPr>
        <w:t xml:space="preserve"> nieuprawnionej do reprezentowania wnioskodawcy. </w:t>
      </w:r>
    </w:p>
    <w:p w14:paraId="2DF7353A" w14:textId="59F4D1E4" w:rsidR="002B5EB1" w:rsidRPr="00BE37B9" w:rsidRDefault="00371026" w:rsidP="00BE37B9">
      <w:pPr>
        <w:pStyle w:val="Normalny1"/>
        <w:ind w:left="720" w:hanging="720"/>
        <w:jc w:val="both"/>
        <w:rPr>
          <w:rFonts w:cs="Calibri"/>
          <w:lang w:eastAsia="pl-PL"/>
        </w:rPr>
      </w:pPr>
      <w:r>
        <w:rPr>
          <w:rFonts w:cs="Calibri"/>
          <w:lang w:eastAsia="pl-PL"/>
        </w:rPr>
        <w:t>1</w:t>
      </w:r>
      <w:r w:rsidR="00DD5AFB">
        <w:rPr>
          <w:rFonts w:cs="Calibri"/>
          <w:lang w:eastAsia="pl-PL"/>
        </w:rPr>
        <w:t>5</w:t>
      </w:r>
      <w:r>
        <w:rPr>
          <w:rFonts w:cs="Calibri"/>
          <w:lang w:eastAsia="pl-PL"/>
        </w:rPr>
        <w:t xml:space="preserve">.Wniosek </w:t>
      </w:r>
      <w:r w:rsidR="00F017C9">
        <w:rPr>
          <w:rFonts w:cs="Calibri"/>
          <w:lang w:eastAsia="pl-PL"/>
        </w:rPr>
        <w:t xml:space="preserve">może </w:t>
      </w:r>
      <w:r>
        <w:rPr>
          <w:rFonts w:cs="Calibri"/>
          <w:lang w:eastAsia="pl-PL"/>
        </w:rPr>
        <w:t>zosta</w:t>
      </w:r>
      <w:r w:rsidR="00F017C9">
        <w:rPr>
          <w:rFonts w:cs="Calibri"/>
          <w:lang w:eastAsia="pl-PL"/>
        </w:rPr>
        <w:t>ć</w:t>
      </w:r>
      <w:r>
        <w:rPr>
          <w:rFonts w:cs="Calibri"/>
          <w:lang w:eastAsia="pl-PL"/>
        </w:rPr>
        <w:t xml:space="preserve"> rozpatrzony </w:t>
      </w:r>
      <w:r w:rsidRPr="0057797E">
        <w:rPr>
          <w:rFonts w:cs="Calibri"/>
          <w:lang w:eastAsia="pl-PL"/>
        </w:rPr>
        <w:t>negatywnie</w:t>
      </w:r>
      <w:r w:rsidR="00991103" w:rsidRPr="0057797E">
        <w:rPr>
          <w:rFonts w:cs="Calibri"/>
          <w:lang w:eastAsia="pl-PL"/>
        </w:rPr>
        <w:t xml:space="preserve"> w szczególności</w:t>
      </w:r>
      <w:r w:rsidRPr="0057797E">
        <w:rPr>
          <w:rFonts w:cs="Calibri"/>
          <w:lang w:eastAsia="pl-PL"/>
        </w:rPr>
        <w:t xml:space="preserve"> w sytuacji</w:t>
      </w:r>
      <w:r>
        <w:rPr>
          <w:rFonts w:cs="Calibri"/>
          <w:lang w:eastAsia="pl-PL"/>
        </w:rPr>
        <w:t>:</w:t>
      </w:r>
      <w:r w:rsidR="0057797E">
        <w:rPr>
          <w:rFonts w:cs="Calibri"/>
          <w:lang w:eastAsia="pl-PL"/>
        </w:rPr>
        <w:t xml:space="preserve"> </w:t>
      </w:r>
      <w:r w:rsidR="00581325">
        <w:rPr>
          <w:rFonts w:cs="Calibri"/>
          <w:lang w:eastAsia="pl-PL"/>
        </w:rPr>
        <w:t xml:space="preserve">                                                                        </w:t>
      </w:r>
      <w:r w:rsidR="006E6B58">
        <w:rPr>
          <w:rFonts w:eastAsia="Times New Roman" w:cs="Calibri"/>
          <w:color w:val="000000" w:themeColor="text1"/>
          <w:lang w:eastAsia="pl-PL"/>
        </w:rPr>
        <w:br/>
      </w:r>
      <w:r w:rsidR="00AE4C90" w:rsidRPr="00AE4C90">
        <w:rPr>
          <w:rFonts w:cs="Calibri"/>
          <w:lang w:eastAsia="pl-PL"/>
        </w:rPr>
        <w:t>1</w:t>
      </w:r>
      <w:r w:rsidR="00756C57" w:rsidRPr="00AE4C90">
        <w:rPr>
          <w:rFonts w:cs="Calibri"/>
          <w:lang w:eastAsia="pl-PL"/>
        </w:rPr>
        <w:t>) zalegania przez Pracodawcę z z</w:t>
      </w:r>
      <w:r w:rsidR="00EB09EE" w:rsidRPr="00AE4C90">
        <w:rPr>
          <w:rFonts w:cs="Calibri"/>
          <w:lang w:eastAsia="pl-PL"/>
        </w:rPr>
        <w:t>a</w:t>
      </w:r>
      <w:r w:rsidR="00756C57" w:rsidRPr="00AE4C90">
        <w:rPr>
          <w:rFonts w:cs="Calibri"/>
          <w:lang w:eastAsia="pl-PL"/>
        </w:rPr>
        <w:t xml:space="preserve">płatą należnych składek na </w:t>
      </w:r>
      <w:r w:rsidR="007C5E94">
        <w:rPr>
          <w:rFonts w:cs="Calibri"/>
          <w:lang w:eastAsia="pl-PL"/>
        </w:rPr>
        <w:t>u</w:t>
      </w:r>
      <w:r w:rsidR="00756C57" w:rsidRPr="00AE4C90">
        <w:rPr>
          <w:rFonts w:cs="Calibri"/>
          <w:lang w:eastAsia="pl-PL"/>
        </w:rPr>
        <w:t xml:space="preserve">bezpieczenia </w:t>
      </w:r>
      <w:r w:rsidR="007C5E94">
        <w:rPr>
          <w:rFonts w:cs="Calibri"/>
          <w:lang w:eastAsia="pl-PL"/>
        </w:rPr>
        <w:t>s</w:t>
      </w:r>
      <w:r w:rsidR="00756C57" w:rsidRPr="00AE4C90">
        <w:rPr>
          <w:rFonts w:cs="Calibri"/>
          <w:lang w:eastAsia="pl-PL"/>
        </w:rPr>
        <w:t>połeczne, ubezpieczenie zdrowotne, fundusz pracy, fundusz gwarantowanych świadczeń pracowniczych oraz innych danin publicznych</w:t>
      </w:r>
      <w:r w:rsidR="00EB09EE" w:rsidRPr="00AE4C90">
        <w:rPr>
          <w:rFonts w:cs="Calibri"/>
          <w:lang w:eastAsia="pl-PL"/>
        </w:rPr>
        <w:t>,</w:t>
      </w:r>
      <w:r w:rsidR="008F4C6F" w:rsidRPr="00AE4C90">
        <w:rPr>
          <w:rFonts w:cs="Calibri"/>
          <w:lang w:eastAsia="pl-PL"/>
        </w:rPr>
        <w:tab/>
      </w:r>
      <w:r w:rsidR="008F4C6F" w:rsidRPr="008F4C6F">
        <w:rPr>
          <w:rFonts w:cs="Calibri"/>
          <w:lang w:eastAsia="pl-PL"/>
        </w:rPr>
        <w:tab/>
      </w:r>
      <w:r w:rsidR="008F4C6F" w:rsidRPr="008F4C6F">
        <w:rPr>
          <w:rFonts w:cs="Calibri"/>
          <w:lang w:eastAsia="pl-PL"/>
        </w:rPr>
        <w:tab/>
      </w:r>
      <w:r w:rsidR="008F4C6F" w:rsidRPr="008F4C6F">
        <w:rPr>
          <w:rFonts w:cs="Calibri"/>
          <w:lang w:eastAsia="pl-PL"/>
        </w:rPr>
        <w:tab/>
      </w:r>
      <w:r w:rsidR="00581325">
        <w:rPr>
          <w:rFonts w:cs="Calibri"/>
          <w:lang w:eastAsia="pl-PL"/>
        </w:rPr>
        <w:t xml:space="preserve">                </w:t>
      </w:r>
      <w:r w:rsidR="00EB09EE">
        <w:rPr>
          <w:rFonts w:cs="Calibri"/>
          <w:lang w:eastAsia="pl-PL"/>
        </w:rPr>
        <w:t xml:space="preserve">                                                      </w:t>
      </w:r>
      <w:r w:rsidR="00581325">
        <w:rPr>
          <w:rFonts w:cs="Calibri"/>
          <w:lang w:eastAsia="pl-PL"/>
        </w:rPr>
        <w:t xml:space="preserve"> </w:t>
      </w:r>
      <w:r w:rsidR="00BE37B9">
        <w:rPr>
          <w:rFonts w:cs="Calibri"/>
          <w:lang w:eastAsia="pl-PL"/>
        </w:rPr>
        <w:t>2</w:t>
      </w:r>
      <w:r w:rsidR="00A974E5" w:rsidRPr="00213442">
        <w:rPr>
          <w:rFonts w:cs="Calibri"/>
          <w:lang w:eastAsia="pl-PL"/>
        </w:rPr>
        <w:t xml:space="preserve">) </w:t>
      </w:r>
      <w:r w:rsidR="0097499F" w:rsidRPr="00213442">
        <w:rPr>
          <w:rFonts w:cs="Calibri"/>
          <w:lang w:eastAsia="pl-PL"/>
        </w:rPr>
        <w:t>wyczerpani</w:t>
      </w:r>
      <w:r w:rsidR="00A974E5" w:rsidRPr="00213442">
        <w:rPr>
          <w:rFonts w:cs="Calibri"/>
          <w:lang w:eastAsia="pl-PL"/>
        </w:rPr>
        <w:t>a</w:t>
      </w:r>
      <w:r w:rsidR="0097499F" w:rsidRPr="00213442">
        <w:rPr>
          <w:rFonts w:cs="Calibri"/>
          <w:lang w:eastAsia="pl-PL"/>
        </w:rPr>
        <w:t xml:space="preserve"> puli środków finansowych</w:t>
      </w:r>
      <w:r w:rsidR="00A974E5" w:rsidRPr="00213442">
        <w:rPr>
          <w:rFonts w:cs="Calibri"/>
          <w:lang w:eastAsia="pl-PL"/>
        </w:rPr>
        <w:t xml:space="preserve"> na ten cel</w:t>
      </w:r>
      <w:r w:rsidR="00BE37B9">
        <w:rPr>
          <w:rFonts w:cs="Calibri"/>
          <w:lang w:eastAsia="pl-PL"/>
        </w:rPr>
        <w:t xml:space="preserve"> (w tym w przypadku wniosków, które uzyskały pozytywną opinię Komisji),</w:t>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97499F">
        <w:rPr>
          <w:rFonts w:cs="Calibri"/>
          <w:lang w:eastAsia="pl-PL"/>
        </w:rPr>
        <w:tab/>
      </w:r>
      <w:r w:rsidR="00581325">
        <w:rPr>
          <w:rFonts w:cs="Calibri"/>
          <w:lang w:eastAsia="pl-PL"/>
        </w:rPr>
        <w:t xml:space="preserve">                   </w:t>
      </w:r>
      <w:r w:rsidR="00BE37B9">
        <w:rPr>
          <w:rFonts w:cs="Calibri"/>
          <w:lang w:eastAsia="pl-PL"/>
        </w:rPr>
        <w:t xml:space="preserve">                                </w:t>
      </w:r>
      <w:r w:rsidR="00581325">
        <w:rPr>
          <w:rFonts w:cs="Calibri"/>
          <w:lang w:eastAsia="pl-PL"/>
        </w:rPr>
        <w:t xml:space="preserve"> </w:t>
      </w:r>
      <w:r w:rsidR="00BE37B9">
        <w:rPr>
          <w:rFonts w:cs="Calibri"/>
          <w:lang w:eastAsia="pl-PL"/>
        </w:rPr>
        <w:t>3</w:t>
      </w:r>
      <w:r w:rsidR="008E77B6">
        <w:rPr>
          <w:rFonts w:cs="Calibri"/>
          <w:lang w:eastAsia="pl-PL"/>
        </w:rPr>
        <w:t>)</w:t>
      </w:r>
      <w:r w:rsidR="00DA296E" w:rsidRPr="009C7D6A">
        <w:rPr>
          <w:rFonts w:eastAsia="Times New Roman" w:cs="Calibri"/>
          <w:color w:val="000000" w:themeColor="text1"/>
          <w:lang w:eastAsia="pl-PL"/>
        </w:rPr>
        <w:t xml:space="preserve"> </w:t>
      </w:r>
      <w:r w:rsidR="00F27495">
        <w:rPr>
          <w:rFonts w:eastAsia="Times New Roman" w:cs="Calibri"/>
          <w:color w:val="000000" w:themeColor="text1"/>
          <w:lang w:eastAsia="pl-PL"/>
        </w:rPr>
        <w:t>niespełnienia żadnego</w:t>
      </w:r>
      <w:r w:rsidR="00DA296E" w:rsidRPr="009C7D6A">
        <w:rPr>
          <w:rFonts w:eastAsia="Times New Roman" w:cs="Calibri"/>
          <w:color w:val="000000" w:themeColor="text1"/>
          <w:lang w:eastAsia="pl-PL"/>
        </w:rPr>
        <w:t xml:space="preserve"> z określonych na 202</w:t>
      </w:r>
      <w:r w:rsidR="00756C57">
        <w:rPr>
          <w:rFonts w:eastAsia="Times New Roman" w:cs="Calibri"/>
          <w:color w:val="000000" w:themeColor="text1"/>
          <w:lang w:eastAsia="pl-PL"/>
        </w:rPr>
        <w:t>5</w:t>
      </w:r>
      <w:r w:rsidR="00DA296E" w:rsidRPr="009C7D6A">
        <w:rPr>
          <w:rFonts w:eastAsia="Times New Roman" w:cs="Calibri"/>
          <w:color w:val="000000" w:themeColor="text1"/>
          <w:lang w:eastAsia="pl-PL"/>
        </w:rPr>
        <w:t xml:space="preserve"> rok priorytetów</w:t>
      </w:r>
      <w:r w:rsidR="009C7D6A" w:rsidRPr="009C7D6A">
        <w:rPr>
          <w:rFonts w:eastAsia="Times New Roman" w:cs="Calibri"/>
          <w:color w:val="000000" w:themeColor="text1"/>
          <w:lang w:eastAsia="pl-PL"/>
        </w:rPr>
        <w:t xml:space="preserve"> Ministra właściwego </w:t>
      </w:r>
      <w:r w:rsidR="00B5031D">
        <w:rPr>
          <w:rFonts w:eastAsia="Times New Roman" w:cs="Calibri"/>
          <w:color w:val="000000" w:themeColor="text1"/>
          <w:lang w:eastAsia="pl-PL"/>
        </w:rPr>
        <w:t>ds. p</w:t>
      </w:r>
      <w:r w:rsidR="009C7D6A" w:rsidRPr="009C7D6A">
        <w:rPr>
          <w:rFonts w:eastAsia="Times New Roman" w:cs="Calibri"/>
          <w:color w:val="000000" w:themeColor="text1"/>
          <w:lang w:eastAsia="pl-PL"/>
        </w:rPr>
        <w:t>racy</w:t>
      </w:r>
      <w:r w:rsidR="00756C57">
        <w:rPr>
          <w:rFonts w:eastAsia="Times New Roman" w:cs="Calibri"/>
          <w:color w:val="000000" w:themeColor="text1"/>
          <w:lang w:eastAsia="pl-PL"/>
        </w:rPr>
        <w:t xml:space="preserve"> </w:t>
      </w:r>
      <w:r w:rsidR="00756C57" w:rsidRPr="00EB09EE">
        <w:rPr>
          <w:rFonts w:eastAsia="Times New Roman" w:cs="Calibri"/>
          <w:lang w:eastAsia="pl-PL"/>
        </w:rPr>
        <w:t>lub Rady Rynku Pracy.</w:t>
      </w:r>
    </w:p>
    <w:p w14:paraId="31F077E0" w14:textId="453646BE" w:rsidR="00CC2052" w:rsidRPr="00D62216" w:rsidRDefault="00F27495" w:rsidP="00CC2052">
      <w:pPr>
        <w:pStyle w:val="Normalny1"/>
        <w:spacing w:after="0"/>
        <w:jc w:val="both"/>
        <w:rPr>
          <w:rFonts w:cs="Calibri"/>
          <w:lang w:eastAsia="pl-PL"/>
        </w:rPr>
      </w:pPr>
      <w:r>
        <w:rPr>
          <w:rFonts w:cs="Calibri"/>
          <w:lang w:eastAsia="pl-PL"/>
        </w:rPr>
        <w:lastRenderedPageBreak/>
        <w:t>1</w:t>
      </w:r>
      <w:r w:rsidR="00DD5AFB">
        <w:rPr>
          <w:rFonts w:cs="Calibri"/>
          <w:lang w:eastAsia="pl-PL"/>
        </w:rPr>
        <w:t>6</w:t>
      </w:r>
      <w:r w:rsidR="00CC2052">
        <w:rPr>
          <w:rFonts w:cs="Calibri"/>
          <w:lang w:eastAsia="pl-PL"/>
        </w:rPr>
        <w:t xml:space="preserve">. </w:t>
      </w:r>
      <w:r w:rsidR="00CC2052" w:rsidRPr="00D62216">
        <w:rPr>
          <w:rFonts w:cs="Calibri"/>
          <w:lang w:eastAsia="pl-PL"/>
        </w:rPr>
        <w:t>Dyrektor Urzędu może:</w:t>
      </w:r>
    </w:p>
    <w:p w14:paraId="7133944E" w14:textId="77777777" w:rsidR="00CC2052" w:rsidRDefault="00CC2052" w:rsidP="00CC2052">
      <w:pPr>
        <w:pStyle w:val="Normalny1"/>
        <w:spacing w:after="0"/>
        <w:jc w:val="both"/>
        <w:rPr>
          <w:rFonts w:cs="Calibri"/>
          <w:lang w:eastAsia="pl-PL"/>
        </w:rPr>
      </w:pPr>
      <w:r>
        <w:rPr>
          <w:rFonts w:cs="Calibri"/>
          <w:lang w:eastAsia="pl-PL"/>
        </w:rPr>
        <w:tab/>
        <w:t>1) przyznać finansowanie w kwocie i na warunkach określonych we wniosku,</w:t>
      </w:r>
    </w:p>
    <w:p w14:paraId="62CD5C8F" w14:textId="47C79738" w:rsidR="00CC2052" w:rsidRPr="002700C7" w:rsidRDefault="00CC2052" w:rsidP="00CC2052">
      <w:pPr>
        <w:pStyle w:val="Normalny1"/>
        <w:spacing w:after="0"/>
        <w:ind w:left="720"/>
        <w:jc w:val="both"/>
        <w:rPr>
          <w:rFonts w:eastAsia="Times New Roman" w:cs="Calibri"/>
          <w:b/>
          <w:color w:val="000000" w:themeColor="text1"/>
          <w:sz w:val="24"/>
          <w:szCs w:val="24"/>
          <w:lang w:eastAsia="pl-PL"/>
        </w:rPr>
      </w:pPr>
      <w:r w:rsidRPr="002700C7">
        <w:rPr>
          <w:rFonts w:cs="Calibri"/>
          <w:color w:val="000000" w:themeColor="text1"/>
          <w:lang w:eastAsia="pl-PL"/>
        </w:rPr>
        <w:t>2) przyznać finansowanie w mniejszej kwocie lub na innych warunkach niż wskazane we wniosku</w:t>
      </w:r>
      <w:r>
        <w:rPr>
          <w:rFonts w:eastAsia="Times New Roman" w:cs="Calibri"/>
          <w:color w:val="000000" w:themeColor="text1"/>
          <w:lang w:eastAsia="pl-PL"/>
        </w:rPr>
        <w:t>,</w:t>
      </w:r>
      <w:r w:rsidR="00581325">
        <w:rPr>
          <w:rFonts w:eastAsia="Times New Roman" w:cs="Calibri"/>
          <w:color w:val="000000" w:themeColor="text1"/>
          <w:lang w:eastAsia="pl-PL"/>
        </w:rPr>
        <w:t xml:space="preserve"> tj. </w:t>
      </w:r>
      <w:r w:rsidR="006E6B58">
        <w:rPr>
          <w:rFonts w:eastAsia="Times New Roman" w:cs="Calibri"/>
          <w:color w:val="000000" w:themeColor="text1"/>
          <w:lang w:eastAsia="pl-PL"/>
        </w:rPr>
        <w:t>m</w:t>
      </w:r>
      <w:r w:rsidR="00581325">
        <w:rPr>
          <w:rFonts w:eastAsia="Times New Roman" w:cs="Calibri"/>
          <w:color w:val="000000" w:themeColor="text1"/>
          <w:lang w:eastAsia="pl-PL"/>
        </w:rPr>
        <w:t>.</w:t>
      </w:r>
      <w:r w:rsidR="007C5E94">
        <w:rPr>
          <w:rFonts w:eastAsia="Times New Roman" w:cs="Calibri"/>
          <w:color w:val="000000" w:themeColor="text1"/>
          <w:lang w:eastAsia="pl-PL"/>
        </w:rPr>
        <w:t xml:space="preserve"> </w:t>
      </w:r>
      <w:r w:rsidR="006E6B58">
        <w:rPr>
          <w:rFonts w:eastAsia="Times New Roman" w:cs="Calibri"/>
          <w:color w:val="000000" w:themeColor="text1"/>
          <w:lang w:eastAsia="pl-PL"/>
        </w:rPr>
        <w:t>in</w:t>
      </w:r>
      <w:r w:rsidR="007C5E94">
        <w:rPr>
          <w:rFonts w:eastAsia="Times New Roman" w:cs="Calibri"/>
          <w:color w:val="000000" w:themeColor="text1"/>
          <w:lang w:eastAsia="pl-PL"/>
        </w:rPr>
        <w:t>.</w:t>
      </w:r>
      <w:r w:rsidR="00581325">
        <w:rPr>
          <w:rFonts w:eastAsia="Times New Roman" w:cs="Calibri"/>
          <w:color w:val="000000" w:themeColor="text1"/>
          <w:lang w:eastAsia="pl-PL"/>
        </w:rPr>
        <w:t xml:space="preserve"> na podstawie</w:t>
      </w:r>
      <w:r w:rsidR="006E6B58">
        <w:rPr>
          <w:rFonts w:eastAsia="Times New Roman" w:cs="Calibri"/>
          <w:color w:val="000000" w:themeColor="text1"/>
          <w:lang w:eastAsia="pl-PL"/>
        </w:rPr>
        <w:t xml:space="preserve"> </w:t>
      </w:r>
      <w:r w:rsidR="00581325">
        <w:rPr>
          <w:rFonts w:eastAsia="Times New Roman" w:cs="Calibri"/>
          <w:color w:val="000000" w:themeColor="text1"/>
          <w:lang w:eastAsia="pl-PL"/>
        </w:rPr>
        <w:t>protokołu z negocjacji, o któr</w:t>
      </w:r>
      <w:r w:rsidR="006E6B58">
        <w:rPr>
          <w:rFonts w:eastAsia="Times New Roman" w:cs="Calibri"/>
          <w:color w:val="000000" w:themeColor="text1"/>
          <w:lang w:eastAsia="pl-PL"/>
        </w:rPr>
        <w:t>ych</w:t>
      </w:r>
      <w:r w:rsidR="00581325">
        <w:rPr>
          <w:rFonts w:eastAsia="Times New Roman" w:cs="Calibri"/>
          <w:color w:val="000000" w:themeColor="text1"/>
          <w:lang w:eastAsia="pl-PL"/>
        </w:rPr>
        <w:t xml:space="preserve"> mowa w </w:t>
      </w:r>
      <w:r w:rsidR="00581325" w:rsidRPr="00581325">
        <w:rPr>
          <w:rFonts w:eastAsia="Times New Roman" w:cs="Calibri"/>
          <w:color w:val="000000" w:themeColor="text1"/>
          <w:lang w:eastAsia="pl-PL"/>
        </w:rPr>
        <w:t>§8</w:t>
      </w:r>
      <w:r w:rsidR="00581325">
        <w:rPr>
          <w:rFonts w:eastAsia="Times New Roman" w:cs="Calibri"/>
          <w:color w:val="000000" w:themeColor="text1"/>
          <w:lang w:eastAsia="pl-PL"/>
        </w:rPr>
        <w:t xml:space="preserve"> ust. 13;</w:t>
      </w:r>
    </w:p>
    <w:p w14:paraId="7B64CD43" w14:textId="77777777" w:rsidR="00CC2052" w:rsidRDefault="00CC2052" w:rsidP="00CC2052">
      <w:pPr>
        <w:pStyle w:val="Normalny1"/>
        <w:spacing w:after="0"/>
        <w:ind w:firstLine="720"/>
        <w:jc w:val="both"/>
        <w:rPr>
          <w:rFonts w:cs="Calibri"/>
          <w:lang w:eastAsia="pl-PL"/>
        </w:rPr>
      </w:pPr>
      <w:r>
        <w:rPr>
          <w:rFonts w:cs="Calibri"/>
          <w:lang w:eastAsia="pl-PL"/>
        </w:rPr>
        <w:t>3) rozpatrzyć wniosek negatywnie,</w:t>
      </w:r>
    </w:p>
    <w:p w14:paraId="54964E63" w14:textId="64DF462B" w:rsidR="00991103" w:rsidRDefault="00CC2052" w:rsidP="00581325">
      <w:pPr>
        <w:pStyle w:val="Normalny1"/>
        <w:spacing w:after="0"/>
        <w:ind w:firstLine="720"/>
        <w:jc w:val="both"/>
        <w:rPr>
          <w:rFonts w:cs="Calibri"/>
          <w:lang w:eastAsia="pl-PL"/>
        </w:rPr>
      </w:pPr>
      <w:r>
        <w:rPr>
          <w:rFonts w:cs="Calibri"/>
          <w:lang w:eastAsia="pl-PL"/>
        </w:rPr>
        <w:t xml:space="preserve">4) pozostawić wniosek bez rozpatrzenia. </w:t>
      </w:r>
    </w:p>
    <w:p w14:paraId="6493C2E6" w14:textId="77777777" w:rsidR="00581325" w:rsidRPr="008E77B6" w:rsidRDefault="00581325" w:rsidP="006E6B58">
      <w:pPr>
        <w:pStyle w:val="Normalny1"/>
        <w:spacing w:after="0"/>
        <w:jc w:val="both"/>
        <w:rPr>
          <w:rFonts w:cs="Calibri"/>
          <w:lang w:eastAsia="pl-PL"/>
        </w:rPr>
      </w:pPr>
    </w:p>
    <w:p w14:paraId="27D4207C" w14:textId="3C408BA2" w:rsidR="00F83CD5" w:rsidRDefault="00DA296E"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7</w:t>
      </w:r>
      <w:r w:rsidR="00790761">
        <w:rPr>
          <w:rFonts w:eastAsia="Times New Roman" w:cs="Calibri"/>
          <w:lang w:eastAsia="pl-PL"/>
        </w:rPr>
        <w:t>. O sposobie rozp</w:t>
      </w:r>
      <w:r w:rsidR="001F231B">
        <w:rPr>
          <w:rFonts w:eastAsia="Times New Roman" w:cs="Calibri"/>
          <w:lang w:eastAsia="pl-PL"/>
        </w:rPr>
        <w:t xml:space="preserve">atrzenia wniosku pracodawca </w:t>
      </w:r>
      <w:r w:rsidR="00790761">
        <w:rPr>
          <w:rFonts w:eastAsia="Times New Roman" w:cs="Calibri"/>
          <w:lang w:eastAsia="pl-PL"/>
        </w:rPr>
        <w:t xml:space="preserve">informowany </w:t>
      </w:r>
      <w:r w:rsidR="001F231B">
        <w:rPr>
          <w:rFonts w:eastAsia="Times New Roman" w:cs="Calibri"/>
          <w:lang w:eastAsia="pl-PL"/>
        </w:rPr>
        <w:t xml:space="preserve">jest </w:t>
      </w:r>
      <w:r w:rsidR="00790761">
        <w:rPr>
          <w:rFonts w:eastAsia="Times New Roman" w:cs="Calibri"/>
          <w:lang w:eastAsia="pl-PL"/>
        </w:rPr>
        <w:t xml:space="preserve">w formie pisemnej. W przypadku negatywnego rozpatrzenia wniosku </w:t>
      </w:r>
      <w:r w:rsidR="00EB4EF3">
        <w:rPr>
          <w:rFonts w:eastAsia="Times New Roman" w:cs="Calibri"/>
          <w:lang w:eastAsia="pl-PL"/>
        </w:rPr>
        <w:t>podawany</w:t>
      </w:r>
      <w:r w:rsidR="001F231B">
        <w:rPr>
          <w:rFonts w:eastAsia="Times New Roman" w:cs="Calibri"/>
          <w:lang w:eastAsia="pl-PL"/>
        </w:rPr>
        <w:t xml:space="preserve"> jest powód</w:t>
      </w:r>
      <w:r w:rsidR="00790761">
        <w:rPr>
          <w:rFonts w:eastAsia="Times New Roman" w:cs="Calibri"/>
          <w:lang w:eastAsia="pl-PL"/>
        </w:rPr>
        <w:t xml:space="preserve"> odmow</w:t>
      </w:r>
      <w:r w:rsidR="001F231B">
        <w:rPr>
          <w:rFonts w:eastAsia="Times New Roman" w:cs="Calibri"/>
          <w:lang w:eastAsia="pl-PL"/>
        </w:rPr>
        <w:t>y</w:t>
      </w:r>
      <w:r w:rsidR="00790761">
        <w:rPr>
          <w:rFonts w:eastAsia="Times New Roman" w:cs="Calibri"/>
          <w:lang w:eastAsia="pl-PL"/>
        </w:rPr>
        <w:t xml:space="preserve"> dofinansowania</w:t>
      </w:r>
      <w:r w:rsidR="001F231B">
        <w:rPr>
          <w:rFonts w:eastAsia="Times New Roman" w:cs="Calibri"/>
          <w:lang w:eastAsia="pl-PL"/>
        </w:rPr>
        <w:t>.</w:t>
      </w:r>
    </w:p>
    <w:p w14:paraId="6523B57A" w14:textId="4939F026" w:rsidR="00F17121" w:rsidRPr="00BE37B9" w:rsidRDefault="00F83CD5" w:rsidP="00B5031D">
      <w:pPr>
        <w:pStyle w:val="Normalny1"/>
        <w:spacing w:after="0"/>
        <w:jc w:val="both"/>
        <w:rPr>
          <w:rFonts w:eastAsia="Times New Roman" w:cs="Calibri"/>
          <w:lang w:eastAsia="pl-PL"/>
        </w:rPr>
      </w:pPr>
      <w:r>
        <w:rPr>
          <w:rFonts w:eastAsia="Times New Roman" w:cs="Calibri"/>
          <w:lang w:eastAsia="pl-PL"/>
        </w:rPr>
        <w:t>1</w:t>
      </w:r>
      <w:r w:rsidR="00DD5AFB">
        <w:rPr>
          <w:rFonts w:eastAsia="Times New Roman" w:cs="Calibri"/>
          <w:lang w:eastAsia="pl-PL"/>
        </w:rPr>
        <w:t>8</w:t>
      </w:r>
      <w:r>
        <w:rPr>
          <w:rFonts w:eastAsia="Times New Roman" w:cs="Calibri"/>
          <w:lang w:eastAsia="pl-PL"/>
        </w:rPr>
        <w:t xml:space="preserve">. W przypadku dużego zainteresowania przedmiotową formą wsparcia, w celu objęcia nim jak największej ilości podmiotów, Dyrektor Urzędu na podstawie opinii Komisji oraz po dokonaniu analizy racjonalności wydatkowania środków publicznych może wyłączyć z </w:t>
      </w:r>
      <w:r w:rsidRPr="006967A2">
        <w:rPr>
          <w:rFonts w:eastAsia="Times New Roman" w:cs="Calibri"/>
          <w:lang w:eastAsia="pl-PL"/>
        </w:rPr>
        <w:t xml:space="preserve">finansowania </w:t>
      </w:r>
      <w:r w:rsidR="00EB09EE" w:rsidRPr="009D25A1">
        <w:rPr>
          <w:rFonts w:eastAsia="Times New Roman" w:cs="Calibri"/>
          <w:lang w:eastAsia="pl-PL"/>
        </w:rPr>
        <w:t>np.</w:t>
      </w:r>
      <w:r w:rsidR="006E6B58" w:rsidRPr="009D25A1">
        <w:rPr>
          <w:rFonts w:eastAsia="Times New Roman" w:cs="Calibri"/>
          <w:lang w:eastAsia="pl-PL"/>
        </w:rPr>
        <w:t xml:space="preserve"> </w:t>
      </w:r>
      <w:r w:rsidRPr="009D25A1">
        <w:rPr>
          <w:rFonts w:eastAsia="Times New Roman" w:cs="Calibri"/>
          <w:lang w:eastAsia="pl-PL"/>
        </w:rPr>
        <w:t>pracowników młodocianych</w:t>
      </w:r>
      <w:r w:rsidR="006E6B58" w:rsidRPr="009D25A1">
        <w:rPr>
          <w:rFonts w:eastAsia="Times New Roman" w:cs="Calibri"/>
          <w:lang w:eastAsia="pl-PL"/>
        </w:rPr>
        <w:t xml:space="preserve"> lub pracowników</w:t>
      </w:r>
      <w:r w:rsidR="00EB09EE" w:rsidRPr="009D25A1">
        <w:rPr>
          <w:rFonts w:eastAsia="Times New Roman" w:cs="Calibri"/>
          <w:lang w:eastAsia="pl-PL"/>
        </w:rPr>
        <w:t xml:space="preserve"> </w:t>
      </w:r>
      <w:r w:rsidR="00F17121" w:rsidRPr="009D25A1">
        <w:rPr>
          <w:rFonts w:eastAsia="Times New Roman" w:cs="Calibri"/>
          <w:lang w:eastAsia="pl-PL"/>
        </w:rPr>
        <w:t xml:space="preserve">wykonujących pracę poza oddziałami na terenie powiatu </w:t>
      </w:r>
      <w:r w:rsidR="001C0A37" w:rsidRPr="009D25A1">
        <w:rPr>
          <w:rFonts w:eastAsia="Times New Roman" w:cs="Calibri"/>
          <w:lang w:eastAsia="pl-PL"/>
        </w:rPr>
        <w:t>Łęczyckiego</w:t>
      </w:r>
      <w:r w:rsidR="00F17121" w:rsidRPr="009D25A1">
        <w:rPr>
          <w:rFonts w:eastAsia="Times New Roman" w:cs="Calibri"/>
          <w:lang w:eastAsia="pl-PL"/>
        </w:rPr>
        <w:t>, w przypadku wnioskodawców, których siedziba znajduje się poza terenem  działania tut. Urzędu</w:t>
      </w:r>
      <w:r w:rsidR="00F17121" w:rsidRPr="002916FF">
        <w:rPr>
          <w:rFonts w:eastAsia="Times New Roman" w:cs="Calibri"/>
          <w:highlight w:val="yellow"/>
          <w:lang w:eastAsia="pl-PL"/>
        </w:rPr>
        <w:t>.</w:t>
      </w:r>
    </w:p>
    <w:p w14:paraId="3558C1BC" w14:textId="7E5EDF9F" w:rsidR="00371ABD" w:rsidRDefault="00371ABD" w:rsidP="00371ABD">
      <w:pPr>
        <w:pStyle w:val="Normalny1"/>
        <w:spacing w:after="0"/>
        <w:jc w:val="both"/>
        <w:rPr>
          <w:rFonts w:cs="Calibri"/>
          <w:color w:val="000000"/>
        </w:rPr>
      </w:pPr>
      <w:r>
        <w:rPr>
          <w:rFonts w:eastAsia="Times New Roman" w:cs="Calibri"/>
          <w:lang w:eastAsia="pl-PL"/>
        </w:rPr>
        <w:t>1</w:t>
      </w:r>
      <w:r w:rsidR="00DD5AFB">
        <w:rPr>
          <w:rFonts w:eastAsia="Times New Roman" w:cs="Calibri"/>
          <w:lang w:eastAsia="pl-PL"/>
        </w:rPr>
        <w:t>9</w:t>
      </w:r>
      <w:r>
        <w:rPr>
          <w:rFonts w:eastAsia="Times New Roman" w:cs="Calibri"/>
          <w:lang w:eastAsia="pl-PL"/>
        </w:rPr>
        <w:t>.</w:t>
      </w:r>
      <w:r w:rsidRPr="00371ABD">
        <w:rPr>
          <w:rFonts w:cs="Calibri"/>
          <w:color w:val="000000"/>
        </w:rPr>
        <w:t xml:space="preserve"> </w:t>
      </w:r>
      <w:r>
        <w:rPr>
          <w:rFonts w:cs="Calibri"/>
          <w:color w:val="000000"/>
        </w:rPr>
        <w:t xml:space="preserve">O ostatecznym sposobie rozpatrzenia wniosku decyduje Dyrektor Urzędu. </w:t>
      </w:r>
    </w:p>
    <w:p w14:paraId="1F87EE51" w14:textId="77777777" w:rsidR="006967A2" w:rsidRPr="00FE58B9" w:rsidRDefault="006967A2" w:rsidP="00371ABD">
      <w:pPr>
        <w:pStyle w:val="Normalny1"/>
        <w:spacing w:after="0"/>
        <w:jc w:val="both"/>
        <w:rPr>
          <w:rFonts w:cs="Calibri"/>
          <w:color w:val="000000"/>
        </w:rPr>
      </w:pPr>
    </w:p>
    <w:p w14:paraId="05DFF1C8"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10</w:t>
      </w:r>
    </w:p>
    <w:p w14:paraId="7B4B42F2"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UMOWA I REALIZACJA KSZTAŁCENIA USTAWICZNEGO</w:t>
      </w:r>
    </w:p>
    <w:p w14:paraId="4A4661F9" w14:textId="77777777" w:rsidR="00C23AED" w:rsidRDefault="00C23AED" w:rsidP="00B5031D">
      <w:pPr>
        <w:pStyle w:val="Normalny1"/>
        <w:spacing w:after="0" w:line="360" w:lineRule="auto"/>
        <w:jc w:val="center"/>
        <w:rPr>
          <w:rFonts w:eastAsia="Times New Roman" w:cs="Calibri"/>
          <w:b/>
          <w:sz w:val="24"/>
          <w:szCs w:val="24"/>
          <w:lang w:eastAsia="pl-PL"/>
        </w:rPr>
      </w:pPr>
    </w:p>
    <w:p w14:paraId="6578B252" w14:textId="333613AB" w:rsidR="002B5EB1" w:rsidRDefault="00790761" w:rsidP="00A27F27">
      <w:pPr>
        <w:pStyle w:val="Normalny1"/>
        <w:spacing w:after="0"/>
        <w:jc w:val="both"/>
        <w:rPr>
          <w:rFonts w:eastAsia="Times New Roman" w:cs="Calibri"/>
          <w:lang w:eastAsia="pl-PL"/>
        </w:rPr>
      </w:pPr>
      <w:r>
        <w:rPr>
          <w:rFonts w:eastAsia="Times New Roman" w:cs="Calibri"/>
          <w:lang w:eastAsia="pl-PL"/>
        </w:rPr>
        <w:t>1</w:t>
      </w:r>
      <w:r w:rsidR="004F1A46">
        <w:rPr>
          <w:rFonts w:eastAsia="Times New Roman" w:cs="Calibri"/>
          <w:lang w:eastAsia="pl-PL"/>
        </w:rPr>
        <w:t xml:space="preserve">. </w:t>
      </w:r>
      <w:r>
        <w:rPr>
          <w:rFonts w:eastAsia="Times New Roman" w:cs="Calibri"/>
          <w:lang w:eastAsia="pl-PL"/>
        </w:rPr>
        <w:t xml:space="preserve">W przypadku pozytywnego rozpatrzenia wniosku Urząd zawiera </w:t>
      </w:r>
      <w:r>
        <w:rPr>
          <w:rFonts w:eastAsia="Times New Roman" w:cs="Calibri"/>
          <w:lang w:eastAsia="pl-PL"/>
        </w:rPr>
        <w:br/>
        <w:t xml:space="preserve">z pracodawcą umowę </w:t>
      </w:r>
      <w:r w:rsidR="004F1A46">
        <w:rPr>
          <w:rFonts w:eastAsia="Times New Roman" w:cs="Calibri"/>
          <w:lang w:eastAsia="pl-PL"/>
        </w:rPr>
        <w:t>określającą warunki realizacji i</w:t>
      </w:r>
      <w:r>
        <w:rPr>
          <w:rFonts w:eastAsia="Times New Roman" w:cs="Calibri"/>
          <w:lang w:eastAsia="pl-PL"/>
        </w:rPr>
        <w:t xml:space="preserve"> finansowani</w:t>
      </w:r>
      <w:r w:rsidR="004F1A46">
        <w:rPr>
          <w:rFonts w:eastAsia="Times New Roman" w:cs="Calibri"/>
          <w:lang w:eastAsia="pl-PL"/>
        </w:rPr>
        <w:t>a</w:t>
      </w:r>
      <w:r>
        <w:rPr>
          <w:rFonts w:eastAsia="Times New Roman" w:cs="Calibri"/>
          <w:lang w:eastAsia="pl-PL"/>
        </w:rPr>
        <w:t xml:space="preserve"> działań obejmujących kształcenie ustawiczne pracowników i pracodawcy</w:t>
      </w:r>
      <w:r w:rsidR="00B5031D">
        <w:rPr>
          <w:rFonts w:eastAsia="Times New Roman" w:cs="Calibri"/>
          <w:lang w:eastAsia="pl-PL"/>
        </w:rPr>
        <w:t>.</w:t>
      </w:r>
    </w:p>
    <w:p w14:paraId="08B0EC0B" w14:textId="71415B3A" w:rsidR="00367144" w:rsidRDefault="00B5031D" w:rsidP="00A27F27">
      <w:pPr>
        <w:pStyle w:val="Normalny1"/>
        <w:suppressAutoHyphens w:val="0"/>
        <w:spacing w:after="0"/>
        <w:jc w:val="both"/>
        <w:textAlignment w:val="auto"/>
        <w:rPr>
          <w:rFonts w:cs="Calibri"/>
        </w:rPr>
      </w:pPr>
      <w:r>
        <w:rPr>
          <w:rFonts w:cs="Calibri"/>
        </w:rPr>
        <w:t>2</w:t>
      </w:r>
      <w:r w:rsidR="00790761">
        <w:rPr>
          <w:rFonts w:cs="Calibri"/>
        </w:rPr>
        <w:t xml:space="preserve">. Umowa może zostać zawarta </w:t>
      </w:r>
      <w:r w:rsidR="001F231B">
        <w:rPr>
          <w:rFonts w:cs="Calibri"/>
        </w:rPr>
        <w:t xml:space="preserve">tylko </w:t>
      </w:r>
      <w:r w:rsidR="00790761">
        <w:rPr>
          <w:rFonts w:cs="Calibri"/>
        </w:rPr>
        <w:t xml:space="preserve">na kształcenie ustawiczne, które </w:t>
      </w:r>
      <w:r w:rsidR="001F231B">
        <w:rPr>
          <w:rFonts w:cs="Calibri"/>
        </w:rPr>
        <w:t>rozpocznie się dopiero po jej podpisaniu</w:t>
      </w:r>
      <w:r w:rsidR="00790761">
        <w:rPr>
          <w:rFonts w:cs="Calibri"/>
        </w:rPr>
        <w:t>.</w:t>
      </w:r>
    </w:p>
    <w:p w14:paraId="448F40AF" w14:textId="1BD5E4A4" w:rsidR="002B5EB1" w:rsidRDefault="00B5031D" w:rsidP="00A27F27">
      <w:pPr>
        <w:pStyle w:val="Normalny1"/>
        <w:suppressAutoHyphens w:val="0"/>
        <w:spacing w:after="0"/>
        <w:jc w:val="both"/>
        <w:textAlignment w:val="auto"/>
        <w:rPr>
          <w:rFonts w:cs="Calibri"/>
        </w:rPr>
      </w:pPr>
      <w:r>
        <w:rPr>
          <w:rFonts w:cs="Calibri"/>
        </w:rPr>
        <w:t>3</w:t>
      </w:r>
      <w:r w:rsidR="00790761">
        <w:rPr>
          <w:rFonts w:cs="Calibri"/>
        </w:rPr>
        <w:t>. Warunkiem zawarcia umowy jest przedstawienie Urzędowi aktualnych terminów kształcenia wraz</w:t>
      </w:r>
      <w:r w:rsidR="000F5BEA">
        <w:rPr>
          <w:rFonts w:cs="Calibri"/>
        </w:rPr>
        <w:t xml:space="preserve">                     </w:t>
      </w:r>
      <w:r w:rsidR="00790761">
        <w:rPr>
          <w:rFonts w:cs="Calibri"/>
        </w:rPr>
        <w:t xml:space="preserve"> z imiennym wykazem osób objętych finansowaniem.</w:t>
      </w:r>
    </w:p>
    <w:p w14:paraId="39346C68" w14:textId="12EE8D5C" w:rsidR="00367144" w:rsidRDefault="00367144" w:rsidP="00A27F27">
      <w:pPr>
        <w:pStyle w:val="Normalny1"/>
        <w:suppressAutoHyphens w:val="0"/>
        <w:spacing w:after="0"/>
        <w:jc w:val="both"/>
        <w:textAlignment w:val="auto"/>
        <w:rPr>
          <w:rFonts w:cs="Calibri"/>
        </w:rPr>
      </w:pPr>
      <w:r>
        <w:rPr>
          <w:rFonts w:cs="Calibri"/>
        </w:rPr>
        <w:t>4. Dopuszcza się dwie możliwości sposobu podpisania umowy:</w:t>
      </w:r>
    </w:p>
    <w:p w14:paraId="7A277C07" w14:textId="528D9971" w:rsidR="00367144" w:rsidRDefault="00367144" w:rsidP="00A27F27">
      <w:pPr>
        <w:pStyle w:val="Normalny1"/>
        <w:suppressAutoHyphens w:val="0"/>
        <w:spacing w:after="0"/>
        <w:jc w:val="both"/>
        <w:textAlignment w:val="auto"/>
        <w:rPr>
          <w:rFonts w:cs="Calibri"/>
        </w:rPr>
      </w:pPr>
      <w:r>
        <w:rPr>
          <w:rFonts w:cs="Calibri"/>
        </w:rPr>
        <w:tab/>
        <w:t>1) w formie pisemnej</w:t>
      </w:r>
      <w:r w:rsidR="005A2A96">
        <w:rPr>
          <w:rFonts w:cs="Calibri"/>
        </w:rPr>
        <w:t xml:space="preserve"> – osobiście w siedzibie Urzędu,</w:t>
      </w:r>
    </w:p>
    <w:p w14:paraId="55B42259" w14:textId="6A641AF3" w:rsidR="00367144" w:rsidRDefault="00367144" w:rsidP="00A27F27">
      <w:pPr>
        <w:pStyle w:val="Normalny1"/>
        <w:suppressAutoHyphens w:val="0"/>
        <w:spacing w:after="0"/>
        <w:jc w:val="both"/>
        <w:textAlignment w:val="auto"/>
        <w:rPr>
          <w:rFonts w:cs="Calibri"/>
        </w:rPr>
      </w:pPr>
      <w:r>
        <w:rPr>
          <w:rFonts w:cs="Calibri"/>
        </w:rPr>
        <w:tab/>
        <w:t xml:space="preserve">2) </w:t>
      </w:r>
      <w:r w:rsidRPr="009D25A1">
        <w:rPr>
          <w:rFonts w:cs="Calibri"/>
        </w:rPr>
        <w:t>elektronicznie – wyłącznie z wykorzystaniem kwalifikowanego podpisu elektronicznego</w:t>
      </w:r>
      <w:r>
        <w:rPr>
          <w:rFonts w:cs="Calibri"/>
        </w:rPr>
        <w:t xml:space="preserve">. </w:t>
      </w:r>
    </w:p>
    <w:p w14:paraId="46B15E6D" w14:textId="266E39CF" w:rsidR="002B5EB1" w:rsidRDefault="00367144" w:rsidP="00A27F27">
      <w:pPr>
        <w:pStyle w:val="Normalny1"/>
        <w:suppressAutoHyphens w:val="0"/>
        <w:spacing w:after="0"/>
        <w:jc w:val="both"/>
        <w:textAlignment w:val="auto"/>
        <w:rPr>
          <w:rFonts w:cs="Calibri"/>
        </w:rPr>
      </w:pPr>
      <w:r>
        <w:rPr>
          <w:rFonts w:cs="Calibri"/>
        </w:rPr>
        <w:t>5</w:t>
      </w:r>
      <w:r w:rsidR="00790761">
        <w:rPr>
          <w:rFonts w:cs="Calibri"/>
        </w:rPr>
        <w:t xml:space="preserve">. Przekazywanie przez Urząd kwot dofinansowania za poszczególne formy kształcenia ustawicznego następuje </w:t>
      </w:r>
      <w:r w:rsidR="005B788F">
        <w:rPr>
          <w:rFonts w:cs="Calibri"/>
        </w:rPr>
        <w:t>zgodnie z warunkami i na zasadach określonych w umowie</w:t>
      </w:r>
      <w:r w:rsidR="00790761">
        <w:rPr>
          <w:rFonts w:cs="Calibri"/>
        </w:rPr>
        <w:t>.</w:t>
      </w:r>
    </w:p>
    <w:p w14:paraId="5DFEBA7A" w14:textId="0BE40CEB" w:rsidR="002B5EB1" w:rsidRDefault="00367144" w:rsidP="00A27F27">
      <w:pPr>
        <w:pStyle w:val="Normalny1"/>
        <w:spacing w:after="0"/>
        <w:jc w:val="both"/>
        <w:rPr>
          <w:rFonts w:eastAsia="Times New Roman" w:cs="Calibri"/>
          <w:lang w:eastAsia="pl-PL"/>
        </w:rPr>
      </w:pPr>
      <w:r>
        <w:rPr>
          <w:rFonts w:eastAsia="Times New Roman" w:cs="Calibri"/>
          <w:lang w:eastAsia="pl-PL"/>
        </w:rPr>
        <w:t>6</w:t>
      </w:r>
      <w:r w:rsidR="00790761">
        <w:rPr>
          <w:rFonts w:eastAsia="Times New Roman" w:cs="Calibri"/>
          <w:lang w:eastAsia="pl-PL"/>
        </w:rPr>
        <w:t>. Środki przyznane na finansowanie kształcenia ustawicznego powinny zostać wydatkowane w roku, w którym zostały przyznane</w:t>
      </w:r>
      <w:r w:rsidR="00B5031D">
        <w:rPr>
          <w:rFonts w:eastAsia="Times New Roman" w:cs="Calibri"/>
          <w:lang w:eastAsia="pl-PL"/>
        </w:rPr>
        <w:t>.</w:t>
      </w:r>
    </w:p>
    <w:p w14:paraId="378C7163" w14:textId="4043389B" w:rsidR="002B5EB1" w:rsidRDefault="00367144" w:rsidP="00A27F27">
      <w:pPr>
        <w:pStyle w:val="Normalny1"/>
        <w:spacing w:after="0"/>
        <w:jc w:val="both"/>
        <w:rPr>
          <w:rFonts w:eastAsia="Times New Roman" w:cs="Calibri"/>
          <w:lang w:eastAsia="pl-PL"/>
        </w:rPr>
      </w:pPr>
      <w:r>
        <w:rPr>
          <w:rFonts w:eastAsia="Times New Roman" w:cs="Calibri"/>
          <w:lang w:eastAsia="pl-PL"/>
        </w:rPr>
        <w:t>7</w:t>
      </w:r>
      <w:r w:rsidR="00790761">
        <w:rPr>
          <w:rFonts w:eastAsia="Times New Roman" w:cs="Calibri"/>
          <w:lang w:eastAsia="pl-PL"/>
        </w:rPr>
        <w:t>. Pracodawca jest zobowiązany rozliczyć i udokumentować wydatkowanie środków KFS w terminie wyznaczonym w umowie.</w:t>
      </w:r>
    </w:p>
    <w:p w14:paraId="55489F52" w14:textId="77777777" w:rsidR="006967A2" w:rsidRDefault="006967A2" w:rsidP="00A27F27">
      <w:pPr>
        <w:pStyle w:val="Normalny1"/>
        <w:spacing w:after="0"/>
        <w:jc w:val="both"/>
        <w:rPr>
          <w:rFonts w:eastAsia="Times New Roman" w:cs="Calibri"/>
          <w:lang w:eastAsia="pl-PL"/>
        </w:rPr>
      </w:pPr>
    </w:p>
    <w:p w14:paraId="55239E5E" w14:textId="090ECA13"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1</w:t>
      </w:r>
    </w:p>
    <w:p w14:paraId="527F6951" w14:textId="69D88E25" w:rsidR="002B5EB1" w:rsidRDefault="00790761" w:rsidP="00B5031D">
      <w:pPr>
        <w:pStyle w:val="Normalny1"/>
        <w:spacing w:after="0" w:line="360" w:lineRule="auto"/>
        <w:jc w:val="center"/>
        <w:rPr>
          <w:rFonts w:eastAsia="Times New Roman" w:cs="Calibri"/>
          <w:b/>
          <w:bCs/>
          <w:sz w:val="24"/>
          <w:szCs w:val="24"/>
          <w:lang w:eastAsia="pl-PL"/>
        </w:rPr>
      </w:pPr>
      <w:r>
        <w:rPr>
          <w:rFonts w:eastAsia="Times New Roman" w:cs="Calibri"/>
          <w:b/>
          <w:bCs/>
          <w:sz w:val="24"/>
          <w:szCs w:val="24"/>
          <w:lang w:eastAsia="pl-PL"/>
        </w:rPr>
        <w:t>PODSTAWOWE PRAWA I OBOWIĄZKI PRACODAWCY</w:t>
      </w:r>
      <w:r w:rsidR="000F5BEA">
        <w:rPr>
          <w:rFonts w:eastAsia="Times New Roman" w:cs="Calibri"/>
          <w:b/>
          <w:bCs/>
          <w:sz w:val="24"/>
          <w:szCs w:val="24"/>
          <w:lang w:eastAsia="pl-PL"/>
        </w:rPr>
        <w:t>,</w:t>
      </w:r>
      <w:r>
        <w:rPr>
          <w:rFonts w:eastAsia="Times New Roman" w:cs="Calibri"/>
          <w:b/>
          <w:bCs/>
          <w:sz w:val="24"/>
          <w:szCs w:val="24"/>
          <w:lang w:eastAsia="pl-PL"/>
        </w:rPr>
        <w:t xml:space="preserve"> Z KTÓRYM ZOSTANIE ZAWARTA</w:t>
      </w:r>
      <w:r w:rsidR="00727DE7">
        <w:rPr>
          <w:rFonts w:eastAsia="Times New Roman" w:cs="Calibri"/>
          <w:b/>
          <w:bCs/>
          <w:sz w:val="24"/>
          <w:szCs w:val="24"/>
          <w:lang w:eastAsia="pl-PL"/>
        </w:rPr>
        <w:t xml:space="preserve"> UMOWA</w:t>
      </w:r>
    </w:p>
    <w:p w14:paraId="5A04914F" w14:textId="77777777" w:rsidR="002B5EB1" w:rsidRDefault="00790761" w:rsidP="00A27F27">
      <w:pPr>
        <w:pStyle w:val="Normalny1"/>
        <w:spacing w:after="0"/>
        <w:jc w:val="both"/>
        <w:rPr>
          <w:rFonts w:eastAsia="Times New Roman" w:cs="Calibri"/>
          <w:lang w:eastAsia="pl-PL"/>
        </w:rPr>
      </w:pPr>
      <w:r w:rsidRPr="009C7D6A">
        <w:rPr>
          <w:rFonts w:eastAsia="Times New Roman" w:cs="Calibri"/>
          <w:lang w:eastAsia="pl-PL"/>
        </w:rPr>
        <w:t>1. Pracodawca, zgodnie z art. 69b ust. 3 Ustawy, zobowiązany jest do zawarcia z pracownikiem, któremu zostaną sfinansowane koszty kształcenia ustawicznego</w:t>
      </w:r>
      <w:r w:rsidR="00B5031D">
        <w:rPr>
          <w:rFonts w:eastAsia="Times New Roman" w:cs="Calibri"/>
          <w:lang w:eastAsia="pl-PL"/>
        </w:rPr>
        <w:t xml:space="preserve"> </w:t>
      </w:r>
      <w:r w:rsidR="00B5031D" w:rsidRPr="009C7D6A">
        <w:rPr>
          <w:rFonts w:eastAsia="Times New Roman" w:cs="Calibri"/>
          <w:lang w:eastAsia="pl-PL"/>
        </w:rPr>
        <w:t xml:space="preserve">umowy </w:t>
      </w:r>
      <w:r w:rsidR="00905A74" w:rsidRPr="009C7D6A">
        <w:rPr>
          <w:rFonts w:eastAsia="Times New Roman" w:cs="Calibri"/>
          <w:lang w:eastAsia="pl-PL"/>
        </w:rPr>
        <w:t>określającej prawa i obowiązki stron</w:t>
      </w:r>
      <w:r w:rsidR="00232C85" w:rsidRPr="009C7D6A">
        <w:rPr>
          <w:rFonts w:eastAsia="Times New Roman" w:cs="Calibri"/>
          <w:lang w:eastAsia="pl-PL"/>
        </w:rPr>
        <w:t>, w tym w szczególności określającej sytuacje, w których pracownik zobowiązany będzie do zwrotu pracodawcy poniesionych kosztów na rzecz kształcenia ustawicznego tego pracownika</w:t>
      </w:r>
      <w:r w:rsidRPr="009C7D6A">
        <w:rPr>
          <w:rFonts w:eastAsia="Times New Roman" w:cs="Calibri"/>
          <w:lang w:eastAsia="pl-PL"/>
        </w:rPr>
        <w:t>. Umowa powinna zawierać</w:t>
      </w:r>
      <w:r w:rsidR="00232C85" w:rsidRPr="009C7D6A">
        <w:rPr>
          <w:rFonts w:eastAsia="Times New Roman" w:cs="Calibri"/>
          <w:lang w:eastAsia="pl-PL"/>
        </w:rPr>
        <w:t xml:space="preserve"> m. in. </w:t>
      </w:r>
      <w:r w:rsidRPr="009C7D6A">
        <w:rPr>
          <w:rFonts w:eastAsia="Times New Roman" w:cs="Calibri"/>
          <w:lang w:eastAsia="pl-PL"/>
        </w:rPr>
        <w:t xml:space="preserve"> dane identyfikujące pracownika, rodzaj i koszt kształcenia ustawic</w:t>
      </w:r>
      <w:r w:rsidR="00905A74" w:rsidRPr="009C7D6A">
        <w:rPr>
          <w:rFonts w:eastAsia="Times New Roman" w:cs="Calibri"/>
          <w:lang w:eastAsia="pl-PL"/>
        </w:rPr>
        <w:t>znego</w:t>
      </w:r>
      <w:r w:rsidR="00232C85" w:rsidRPr="009C7D6A">
        <w:rPr>
          <w:rFonts w:eastAsia="Times New Roman" w:cs="Calibri"/>
          <w:lang w:eastAsia="pl-PL"/>
        </w:rPr>
        <w:t>.</w:t>
      </w:r>
    </w:p>
    <w:p w14:paraId="7C4765ED" w14:textId="77777777" w:rsidR="002B5EB1" w:rsidRPr="005B788F" w:rsidRDefault="00790761" w:rsidP="00A27F27">
      <w:pPr>
        <w:pStyle w:val="Normalny1"/>
        <w:spacing w:after="0"/>
        <w:jc w:val="both"/>
        <w:rPr>
          <w:rFonts w:eastAsia="Times New Roman" w:cs="Calibri"/>
          <w:b/>
          <w:lang w:eastAsia="pl-PL"/>
        </w:rPr>
      </w:pPr>
      <w:r>
        <w:rPr>
          <w:rFonts w:eastAsia="Times New Roman" w:cs="Calibri"/>
          <w:lang w:eastAsia="pl-PL"/>
        </w:rPr>
        <w:t>2. Pracodawca zobowiązany będzie do utrzymania w zatrudnieniu zgodnie z przepisami Kodeksu Pracy pracownika związanego umową i objętego wsparciem</w:t>
      </w:r>
      <w:r w:rsidRPr="005B788F">
        <w:rPr>
          <w:rFonts w:eastAsia="Times New Roman" w:cs="Calibri"/>
          <w:b/>
          <w:lang w:eastAsia="pl-PL"/>
        </w:rPr>
        <w:t>, w trakcie całego procesu kształcenia ustawicznego.</w:t>
      </w:r>
    </w:p>
    <w:p w14:paraId="5A1E3A52" w14:textId="77777777" w:rsidR="002B5EB1" w:rsidRDefault="00790761" w:rsidP="00A27F27">
      <w:pPr>
        <w:pStyle w:val="Normalny1"/>
        <w:spacing w:after="0"/>
        <w:jc w:val="both"/>
        <w:rPr>
          <w:rFonts w:eastAsia="Times New Roman" w:cs="Calibri"/>
          <w:lang w:eastAsia="pl-PL"/>
        </w:rPr>
      </w:pPr>
      <w:r>
        <w:rPr>
          <w:rFonts w:eastAsia="Times New Roman" w:cs="Calibri"/>
          <w:lang w:eastAsia="pl-PL"/>
        </w:rPr>
        <w:t>3. Pracodawca zobowiązany będzie do pisemnego powiadamiania Urzędu o każdej zmianie mającej wpływ na realizację umowy w terminach w niej określonych.</w:t>
      </w:r>
    </w:p>
    <w:p w14:paraId="54B03421" w14:textId="76C2979D" w:rsidR="002B5EB1" w:rsidRDefault="00790761" w:rsidP="00A27F27">
      <w:pPr>
        <w:pStyle w:val="Normalny1"/>
        <w:spacing w:after="0"/>
        <w:jc w:val="both"/>
        <w:rPr>
          <w:rFonts w:eastAsia="Times New Roman" w:cs="Calibri"/>
          <w:lang w:eastAsia="pl-PL"/>
        </w:rPr>
      </w:pPr>
      <w:r>
        <w:rPr>
          <w:rFonts w:eastAsia="Times New Roman" w:cs="Calibri"/>
          <w:lang w:eastAsia="pl-PL"/>
        </w:rPr>
        <w:lastRenderedPageBreak/>
        <w:t>4. Pracodawca zobowiązany będzie do przekazywania – w terminach określonych w umowie –</w:t>
      </w:r>
      <w:r w:rsidR="009D25A1">
        <w:rPr>
          <w:rFonts w:eastAsia="Times New Roman" w:cs="Calibri"/>
          <w:lang w:eastAsia="pl-PL"/>
        </w:rPr>
        <w:t xml:space="preserve"> </w:t>
      </w:r>
      <w:r>
        <w:rPr>
          <w:rFonts w:eastAsia="Times New Roman" w:cs="Calibri"/>
          <w:lang w:eastAsia="pl-PL"/>
        </w:rPr>
        <w:t xml:space="preserve">m.in.: dokumentów potwierdzających ukończenie danej formy wsparcia, rozliczenia otrzymanego dofinansowania </w:t>
      </w:r>
      <w:r w:rsidR="00C2763E">
        <w:rPr>
          <w:rFonts w:eastAsia="Times New Roman" w:cs="Calibri"/>
          <w:lang w:eastAsia="pl-PL"/>
        </w:rPr>
        <w:t xml:space="preserve">(nieopłacone </w:t>
      </w:r>
      <w:r>
        <w:rPr>
          <w:rFonts w:eastAsia="Times New Roman" w:cs="Calibri"/>
          <w:lang w:eastAsia="pl-PL"/>
        </w:rPr>
        <w:t>faktury) oraz inne wymagane przez Urząd.</w:t>
      </w:r>
    </w:p>
    <w:p w14:paraId="5AFB9A92" w14:textId="1D445B32" w:rsidR="00770265" w:rsidRDefault="00790761" w:rsidP="005A2A96">
      <w:pPr>
        <w:pStyle w:val="Normalny1"/>
        <w:spacing w:after="0"/>
        <w:jc w:val="both"/>
        <w:rPr>
          <w:rFonts w:eastAsia="Times New Roman" w:cs="Calibri"/>
          <w:lang w:eastAsia="pl-PL"/>
        </w:rPr>
      </w:pPr>
      <w:r>
        <w:rPr>
          <w:rFonts w:eastAsia="Times New Roman" w:cs="Calibri"/>
          <w:lang w:eastAsia="pl-PL"/>
        </w:rPr>
        <w:t>5. Pracodawca zobowiązany będzie do przekazania na żądanie Urzędu danych dotyczący</w:t>
      </w:r>
      <w:r w:rsidR="00B5031D">
        <w:rPr>
          <w:rFonts w:eastAsia="Times New Roman" w:cs="Calibri"/>
          <w:lang w:eastAsia="pl-PL"/>
        </w:rPr>
        <w:t>ch liczby, płci, grup wiekowych i</w:t>
      </w:r>
      <w:r>
        <w:rPr>
          <w:rFonts w:eastAsia="Times New Roman" w:cs="Calibri"/>
          <w:lang w:eastAsia="pl-PL"/>
        </w:rPr>
        <w:t xml:space="preserve"> poziomu wykształcenia osób, które rozpoczęły i zakończyły udział w poszczególnych formach kształcenia.</w:t>
      </w:r>
    </w:p>
    <w:p w14:paraId="2540CBB1" w14:textId="77777777"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Pr>
          <w:rFonts w:eastAsia="Times New Roman" w:cs="Calibri"/>
          <w:b/>
          <w:sz w:val="24"/>
          <w:szCs w:val="24"/>
          <w:lang w:eastAsia="pl-PL"/>
        </w:rPr>
        <w:t>1</w:t>
      </w:r>
      <w:r w:rsidR="00B5031D">
        <w:rPr>
          <w:rFonts w:eastAsia="Times New Roman" w:cs="Calibri"/>
          <w:b/>
          <w:sz w:val="24"/>
          <w:szCs w:val="24"/>
          <w:lang w:eastAsia="pl-PL"/>
        </w:rPr>
        <w:t>2</w:t>
      </w:r>
    </w:p>
    <w:p w14:paraId="58509CED" w14:textId="32AFC224" w:rsidR="002B5EB1" w:rsidRDefault="00790761" w:rsidP="005A2A96">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WYPOWIEDZENIE UMOWY, ODSTĄPIENIE OD UMOWY,</w:t>
      </w:r>
      <w:r w:rsidR="005A2A96">
        <w:rPr>
          <w:rFonts w:eastAsia="Times New Roman" w:cs="Calibri"/>
          <w:b/>
          <w:sz w:val="24"/>
          <w:szCs w:val="24"/>
          <w:lang w:eastAsia="pl-PL"/>
        </w:rPr>
        <w:t xml:space="preserve"> </w:t>
      </w:r>
      <w:r>
        <w:rPr>
          <w:rFonts w:eastAsia="Times New Roman" w:cs="Calibri"/>
          <w:b/>
          <w:sz w:val="24"/>
          <w:szCs w:val="24"/>
          <w:lang w:eastAsia="pl-PL"/>
        </w:rPr>
        <w:t>ZWROT PRZYZNANYCH ŚRODKÓW</w:t>
      </w:r>
    </w:p>
    <w:p w14:paraId="27A111E2" w14:textId="77777777" w:rsidR="002B5EB1" w:rsidRDefault="002B5EB1" w:rsidP="00A27F27">
      <w:pPr>
        <w:pStyle w:val="Normalny1"/>
        <w:spacing w:after="0" w:line="360" w:lineRule="auto"/>
        <w:jc w:val="both"/>
        <w:rPr>
          <w:rFonts w:eastAsia="Times New Roman" w:cs="Calibri"/>
          <w:lang w:eastAsia="pl-PL"/>
        </w:rPr>
      </w:pPr>
    </w:p>
    <w:p w14:paraId="4C234A50" w14:textId="72582654" w:rsidR="00CC2052" w:rsidRPr="00990F58" w:rsidRDefault="0097499F" w:rsidP="00CC2052">
      <w:pPr>
        <w:pStyle w:val="Normalny1"/>
        <w:spacing w:after="0"/>
        <w:jc w:val="both"/>
        <w:rPr>
          <w:rFonts w:eastAsia="Times New Roman" w:cs="Calibri"/>
          <w:lang w:eastAsia="pl-PL"/>
        </w:rPr>
      </w:pPr>
      <w:r w:rsidRPr="00990F58">
        <w:rPr>
          <w:rFonts w:eastAsia="Times New Roman" w:cs="Calibri"/>
          <w:lang w:eastAsia="pl-PL"/>
        </w:rPr>
        <w:t>1</w:t>
      </w:r>
      <w:r w:rsidR="00CC2052" w:rsidRPr="00990F58">
        <w:rPr>
          <w:rFonts w:eastAsia="Times New Roman" w:cs="Calibri"/>
          <w:lang w:eastAsia="pl-PL"/>
        </w:rPr>
        <w:t>. Urząd wypowiada umowę ze skutkiem natychmiastowym oraz wzywa pracodawcę do zwrotu środków w przypadku:</w:t>
      </w:r>
    </w:p>
    <w:p w14:paraId="00E6B11D" w14:textId="77777777" w:rsidR="00CC2052" w:rsidRPr="00990F58" w:rsidRDefault="00CC2052" w:rsidP="00CC2052">
      <w:pPr>
        <w:pStyle w:val="Normalny1"/>
        <w:spacing w:after="0"/>
        <w:jc w:val="both"/>
        <w:rPr>
          <w:rFonts w:eastAsia="Times New Roman" w:cs="Calibri"/>
          <w:lang w:eastAsia="pl-PL"/>
        </w:rPr>
      </w:pPr>
      <w:r w:rsidRPr="00990F58">
        <w:rPr>
          <w:rFonts w:eastAsia="Times New Roman" w:cs="Calibri"/>
          <w:lang w:eastAsia="pl-PL"/>
        </w:rPr>
        <w:tab/>
        <w:t>1) wykorzystania ich niezgodnie z przeznaczeniem,</w:t>
      </w:r>
    </w:p>
    <w:p w14:paraId="0C3C409F" w14:textId="291A7951" w:rsidR="00CC2052" w:rsidRDefault="006967A2" w:rsidP="00CC2052">
      <w:pPr>
        <w:pStyle w:val="Normalny1"/>
        <w:spacing w:after="0"/>
        <w:ind w:left="720"/>
        <w:jc w:val="both"/>
        <w:rPr>
          <w:rFonts w:eastAsia="Times New Roman" w:cs="Calibri"/>
          <w:lang w:eastAsia="pl-PL"/>
        </w:rPr>
      </w:pPr>
      <w:r>
        <w:rPr>
          <w:rFonts w:eastAsia="Times New Roman" w:cs="Calibri"/>
          <w:lang w:eastAsia="pl-PL"/>
        </w:rPr>
        <w:t>2</w:t>
      </w:r>
      <w:r w:rsidR="00CC2052" w:rsidRPr="00990F58">
        <w:rPr>
          <w:rFonts w:eastAsia="Times New Roman" w:cs="Calibri"/>
          <w:lang w:eastAsia="pl-PL"/>
        </w:rPr>
        <w:t>)</w:t>
      </w:r>
      <w:r w:rsidR="000F5BEA" w:rsidRPr="00990F58">
        <w:rPr>
          <w:rFonts w:eastAsia="Times New Roman" w:cs="Calibri"/>
          <w:lang w:eastAsia="pl-PL"/>
        </w:rPr>
        <w:t xml:space="preserve"> poświadczeni</w:t>
      </w:r>
      <w:r w:rsidR="007C5E94">
        <w:rPr>
          <w:rFonts w:eastAsia="Times New Roman" w:cs="Calibri"/>
          <w:lang w:eastAsia="pl-PL"/>
        </w:rPr>
        <w:t>a</w:t>
      </w:r>
      <w:r w:rsidR="000F5BEA" w:rsidRPr="00990F58">
        <w:rPr>
          <w:rFonts w:eastAsia="Times New Roman" w:cs="Calibri"/>
          <w:lang w:eastAsia="pl-PL"/>
        </w:rPr>
        <w:t xml:space="preserve"> </w:t>
      </w:r>
      <w:r w:rsidR="00CC2052" w:rsidRPr="00990F58">
        <w:rPr>
          <w:rFonts w:eastAsia="Times New Roman" w:cs="Calibri"/>
          <w:lang w:eastAsia="pl-PL"/>
        </w:rPr>
        <w:t>nieprawd</w:t>
      </w:r>
      <w:r w:rsidR="000F5BEA" w:rsidRPr="00990F58">
        <w:rPr>
          <w:rFonts w:eastAsia="Times New Roman" w:cs="Calibri"/>
          <w:lang w:eastAsia="pl-PL"/>
        </w:rPr>
        <w:t>y</w:t>
      </w:r>
      <w:r w:rsidR="00CC2052" w:rsidRPr="00990F58">
        <w:rPr>
          <w:rFonts w:eastAsia="Times New Roman" w:cs="Calibri"/>
          <w:lang w:eastAsia="pl-PL"/>
        </w:rPr>
        <w:t xml:space="preserve"> w oświadczeniach lub zaświadczeniach składanych </w:t>
      </w:r>
      <w:r w:rsidR="00412FC2">
        <w:rPr>
          <w:rFonts w:eastAsia="Times New Roman" w:cs="Calibri"/>
          <w:lang w:eastAsia="pl-PL"/>
        </w:rPr>
        <w:t xml:space="preserve">w i </w:t>
      </w:r>
      <w:r w:rsidR="005F69D9">
        <w:rPr>
          <w:rFonts w:eastAsia="Times New Roman" w:cs="Calibri"/>
          <w:lang w:eastAsia="pl-PL"/>
        </w:rPr>
        <w:t>do</w:t>
      </w:r>
      <w:r w:rsidR="00CC2052" w:rsidRPr="00990F58">
        <w:rPr>
          <w:rFonts w:eastAsia="Times New Roman" w:cs="Calibri"/>
          <w:lang w:eastAsia="pl-PL"/>
        </w:rPr>
        <w:t xml:space="preserve">  wniosku</w:t>
      </w:r>
      <w:r w:rsidR="007C5E94">
        <w:rPr>
          <w:rFonts w:eastAsia="Times New Roman" w:cs="Calibri"/>
          <w:lang w:eastAsia="pl-PL"/>
        </w:rPr>
        <w:t>.</w:t>
      </w:r>
    </w:p>
    <w:p w14:paraId="6937C026" w14:textId="06EAD8DA" w:rsidR="002B5EB1" w:rsidRDefault="0097499F" w:rsidP="00A27F27">
      <w:pPr>
        <w:pStyle w:val="Normalny1"/>
        <w:spacing w:after="0"/>
        <w:jc w:val="both"/>
        <w:rPr>
          <w:rFonts w:eastAsia="Times New Roman" w:cs="Calibri"/>
          <w:lang w:eastAsia="pl-PL"/>
        </w:rPr>
      </w:pPr>
      <w:r>
        <w:rPr>
          <w:rFonts w:eastAsia="Times New Roman" w:cs="Calibri"/>
          <w:lang w:eastAsia="pl-PL"/>
        </w:rPr>
        <w:t>2</w:t>
      </w:r>
      <w:r w:rsidR="00790761">
        <w:rPr>
          <w:rFonts w:eastAsia="Times New Roman" w:cs="Calibri"/>
          <w:lang w:eastAsia="pl-PL"/>
        </w:rPr>
        <w:t>. Urząd może wypowiedzieć umowę ze skutkiem natychmiastowym bez wypłaty odszkodowań oraz wezwać pracodawcę do zwrotu środków w sytuacji:</w:t>
      </w:r>
    </w:p>
    <w:p w14:paraId="07C86F79" w14:textId="5E5EFE11" w:rsidR="006967A2" w:rsidRPr="00990F58" w:rsidRDefault="006967A2" w:rsidP="006967A2">
      <w:pPr>
        <w:pStyle w:val="Normalny1"/>
        <w:spacing w:after="0"/>
        <w:ind w:firstLine="720"/>
        <w:jc w:val="both"/>
        <w:rPr>
          <w:rFonts w:eastAsia="Times New Roman" w:cs="Calibri"/>
          <w:lang w:eastAsia="pl-PL"/>
        </w:rPr>
      </w:pPr>
      <w:r>
        <w:rPr>
          <w:rFonts w:eastAsia="Times New Roman" w:cs="Calibri"/>
          <w:lang w:eastAsia="pl-PL"/>
        </w:rPr>
        <w:t>1</w:t>
      </w:r>
      <w:r w:rsidRPr="00990F58">
        <w:rPr>
          <w:rFonts w:eastAsia="Times New Roman" w:cs="Calibri"/>
          <w:lang w:eastAsia="pl-PL"/>
        </w:rPr>
        <w:t>) nierozliczenia się z pełnej otrzymanej kwoty dofinansowania,</w:t>
      </w:r>
    </w:p>
    <w:p w14:paraId="2701B6A4" w14:textId="77D0457F" w:rsidR="006967A2" w:rsidRDefault="006967A2" w:rsidP="006967A2">
      <w:pPr>
        <w:pStyle w:val="Normalny1"/>
        <w:spacing w:after="0"/>
        <w:ind w:left="720"/>
        <w:jc w:val="both"/>
        <w:rPr>
          <w:rFonts w:eastAsia="Times New Roman" w:cs="Calibri"/>
          <w:lang w:eastAsia="pl-PL"/>
        </w:rPr>
      </w:pPr>
      <w:r>
        <w:rPr>
          <w:rFonts w:eastAsia="Times New Roman" w:cs="Calibri"/>
          <w:lang w:eastAsia="pl-PL"/>
        </w:rPr>
        <w:t>2</w:t>
      </w:r>
      <w:r w:rsidRPr="00990F58">
        <w:rPr>
          <w:rFonts w:eastAsia="Times New Roman" w:cs="Calibri"/>
          <w:lang w:eastAsia="pl-PL"/>
        </w:rPr>
        <w:t>) zamknięcia, zawieszenia lub likwidacji działalności gospodarczej w trakcie realizacji umowy.</w:t>
      </w:r>
    </w:p>
    <w:p w14:paraId="1AD362B9" w14:textId="6CA222AD" w:rsidR="002B5EB1" w:rsidRDefault="006967A2" w:rsidP="00A27F27">
      <w:pPr>
        <w:pStyle w:val="Normalny1"/>
        <w:spacing w:after="0"/>
        <w:ind w:firstLine="720"/>
        <w:jc w:val="both"/>
        <w:rPr>
          <w:rFonts w:eastAsia="Times New Roman" w:cs="Calibri"/>
          <w:lang w:eastAsia="pl-PL"/>
        </w:rPr>
      </w:pPr>
      <w:r>
        <w:rPr>
          <w:rFonts w:eastAsia="Times New Roman" w:cs="Calibri"/>
          <w:lang w:eastAsia="pl-PL"/>
        </w:rPr>
        <w:t>3</w:t>
      </w:r>
      <w:r w:rsidR="00790761">
        <w:rPr>
          <w:rFonts w:eastAsia="Times New Roman" w:cs="Calibri"/>
          <w:lang w:eastAsia="pl-PL"/>
        </w:rPr>
        <w:t>) niewywiązywania się z warunków umowy,</w:t>
      </w:r>
    </w:p>
    <w:p w14:paraId="3A7F22C8" w14:textId="1A1582ED" w:rsidR="002B5EB1" w:rsidRDefault="006967A2" w:rsidP="00727DE7">
      <w:pPr>
        <w:pStyle w:val="Normalny1"/>
        <w:spacing w:after="0"/>
        <w:ind w:left="720"/>
        <w:jc w:val="both"/>
        <w:rPr>
          <w:rFonts w:eastAsia="Times New Roman" w:cs="Calibri"/>
          <w:lang w:eastAsia="pl-PL"/>
        </w:rPr>
      </w:pPr>
      <w:r>
        <w:rPr>
          <w:rFonts w:eastAsia="Times New Roman" w:cs="Calibri"/>
          <w:lang w:eastAsia="pl-PL"/>
        </w:rPr>
        <w:t>4</w:t>
      </w:r>
      <w:r w:rsidR="00790761">
        <w:rPr>
          <w:rFonts w:eastAsia="Times New Roman" w:cs="Calibri"/>
          <w:lang w:eastAsia="pl-PL"/>
        </w:rPr>
        <w:t xml:space="preserve">) uniemożliwiania lub utrudniania przeprowadzenia </w:t>
      </w:r>
      <w:r w:rsidR="00B5031D">
        <w:rPr>
          <w:rFonts w:eastAsia="Times New Roman" w:cs="Calibri"/>
          <w:lang w:eastAsia="pl-PL"/>
        </w:rPr>
        <w:t>p</w:t>
      </w:r>
      <w:r w:rsidR="005B788F">
        <w:rPr>
          <w:rFonts w:eastAsia="Times New Roman" w:cs="Calibri"/>
          <w:lang w:eastAsia="pl-PL"/>
        </w:rPr>
        <w:t xml:space="preserve">rzez Urząd </w:t>
      </w:r>
      <w:r w:rsidR="00790761">
        <w:rPr>
          <w:rFonts w:eastAsia="Times New Roman" w:cs="Calibri"/>
          <w:lang w:eastAsia="pl-PL"/>
        </w:rPr>
        <w:t>kontroli</w:t>
      </w:r>
      <w:r w:rsidR="005B788F">
        <w:rPr>
          <w:rFonts w:eastAsia="Times New Roman" w:cs="Calibri"/>
          <w:lang w:eastAsia="pl-PL"/>
        </w:rPr>
        <w:t xml:space="preserve"> prawidłowości realizacji umowy</w:t>
      </w:r>
      <w:r w:rsidR="00790761">
        <w:rPr>
          <w:rFonts w:eastAsia="Times New Roman" w:cs="Calibri"/>
          <w:lang w:eastAsia="pl-PL"/>
        </w:rPr>
        <w:t>,</w:t>
      </w:r>
    </w:p>
    <w:p w14:paraId="3A6628C0" w14:textId="27892549" w:rsidR="002B5EB1" w:rsidRDefault="006967A2" w:rsidP="00A27F27">
      <w:pPr>
        <w:pStyle w:val="Normalny1"/>
        <w:spacing w:after="0"/>
        <w:ind w:left="720"/>
        <w:jc w:val="both"/>
        <w:rPr>
          <w:rFonts w:eastAsia="Times New Roman" w:cs="Calibri"/>
          <w:lang w:eastAsia="pl-PL"/>
        </w:rPr>
      </w:pPr>
      <w:r>
        <w:rPr>
          <w:rFonts w:eastAsia="Times New Roman" w:cs="Calibri"/>
          <w:lang w:eastAsia="pl-PL"/>
        </w:rPr>
        <w:t>5</w:t>
      </w:r>
      <w:r w:rsidR="00790761">
        <w:rPr>
          <w:rFonts w:eastAsia="Times New Roman" w:cs="Calibri"/>
          <w:lang w:eastAsia="pl-PL"/>
        </w:rPr>
        <w:t xml:space="preserve">) naruszenia zapisów umowy, </w:t>
      </w:r>
      <w:r w:rsidR="007C5E94">
        <w:rPr>
          <w:rFonts w:eastAsia="Times New Roman" w:cs="Calibri"/>
          <w:lang w:eastAsia="pl-PL"/>
        </w:rPr>
        <w:t>uniemożliwiaj</w:t>
      </w:r>
      <w:r w:rsidR="00C2763E">
        <w:rPr>
          <w:rFonts w:eastAsia="Times New Roman" w:cs="Calibri"/>
          <w:lang w:eastAsia="pl-PL"/>
        </w:rPr>
        <w:t>ą</w:t>
      </w:r>
      <w:r w:rsidR="007C5E94">
        <w:rPr>
          <w:rFonts w:eastAsia="Times New Roman" w:cs="Calibri"/>
          <w:lang w:eastAsia="pl-PL"/>
        </w:rPr>
        <w:t>cych</w:t>
      </w:r>
      <w:r w:rsidR="00790761">
        <w:rPr>
          <w:rFonts w:eastAsia="Times New Roman" w:cs="Calibri"/>
          <w:lang w:eastAsia="pl-PL"/>
        </w:rPr>
        <w:t xml:space="preserve"> prawidłową realizację </w:t>
      </w:r>
      <w:r w:rsidR="00481AD7">
        <w:rPr>
          <w:rFonts w:eastAsia="Times New Roman" w:cs="Calibri"/>
          <w:lang w:eastAsia="pl-PL"/>
        </w:rPr>
        <w:t xml:space="preserve">lub zakończenie </w:t>
      </w:r>
      <w:r w:rsidR="000F5BEA">
        <w:rPr>
          <w:rFonts w:eastAsia="Times New Roman" w:cs="Calibri"/>
          <w:lang w:eastAsia="pl-PL"/>
        </w:rPr>
        <w:t xml:space="preserve">                       </w:t>
      </w:r>
      <w:r w:rsidR="00481AD7">
        <w:rPr>
          <w:rFonts w:eastAsia="Times New Roman" w:cs="Calibri"/>
          <w:lang w:eastAsia="pl-PL"/>
        </w:rPr>
        <w:t xml:space="preserve">i rozliczenie </w:t>
      </w:r>
      <w:r w:rsidR="00790761">
        <w:rPr>
          <w:rFonts w:eastAsia="Times New Roman" w:cs="Calibri"/>
          <w:lang w:eastAsia="pl-PL"/>
        </w:rPr>
        <w:t>umowy.</w:t>
      </w:r>
    </w:p>
    <w:p w14:paraId="7DC27DE2" w14:textId="77777777" w:rsidR="00C2763E" w:rsidRDefault="00C2763E" w:rsidP="00A27F27">
      <w:pPr>
        <w:pStyle w:val="Normalny1"/>
        <w:spacing w:after="0"/>
        <w:ind w:left="720"/>
        <w:jc w:val="both"/>
        <w:rPr>
          <w:rFonts w:eastAsia="Times New Roman" w:cs="Calibri"/>
          <w:lang w:eastAsia="pl-PL"/>
        </w:rPr>
      </w:pPr>
    </w:p>
    <w:p w14:paraId="2C6E16EC" w14:textId="626B4A27" w:rsidR="00CC2052" w:rsidRPr="005A2A96" w:rsidRDefault="00790761" w:rsidP="005A2A96">
      <w:pPr>
        <w:pStyle w:val="Normalny1"/>
        <w:spacing w:after="0"/>
        <w:jc w:val="both"/>
        <w:rPr>
          <w:rFonts w:eastAsia="Times New Roman" w:cs="Calibri"/>
          <w:lang w:eastAsia="pl-PL"/>
        </w:rPr>
      </w:pPr>
      <w:r>
        <w:rPr>
          <w:rFonts w:eastAsia="Times New Roman" w:cs="Calibri"/>
          <w:lang w:eastAsia="pl-PL"/>
        </w:rPr>
        <w:t>3. Stronom umowy przysługuje prawo do odstąpienia od umowy w przypadku wystąpienia okoliczności uniemożliwiając</w:t>
      </w:r>
      <w:r w:rsidR="000F5BEA">
        <w:rPr>
          <w:rFonts w:eastAsia="Times New Roman" w:cs="Calibri"/>
          <w:lang w:eastAsia="pl-PL"/>
        </w:rPr>
        <w:t>ych</w:t>
      </w:r>
      <w:r>
        <w:rPr>
          <w:rFonts w:eastAsia="Times New Roman" w:cs="Calibri"/>
          <w:lang w:eastAsia="pl-PL"/>
        </w:rPr>
        <w:t xml:space="preserve"> jej realizację. Odstąpienie musi zostać poprzedzone pismem uzasadniającym. </w:t>
      </w:r>
    </w:p>
    <w:p w14:paraId="27065B88" w14:textId="77777777" w:rsidR="004C7BE1" w:rsidRDefault="004C7BE1" w:rsidP="00770265">
      <w:pPr>
        <w:pStyle w:val="Normalny1"/>
        <w:spacing w:after="0" w:line="360" w:lineRule="auto"/>
        <w:rPr>
          <w:rFonts w:cs="Calibri"/>
        </w:rPr>
      </w:pPr>
    </w:p>
    <w:p w14:paraId="23EE66BF" w14:textId="39D7F210" w:rsidR="002B5EB1" w:rsidRDefault="00790761" w:rsidP="00B5031D">
      <w:pPr>
        <w:pStyle w:val="Normalny1"/>
        <w:spacing w:after="0" w:line="360" w:lineRule="auto"/>
        <w:jc w:val="center"/>
        <w:rPr>
          <w:rFonts w:eastAsia="Times New Roman" w:cs="Calibri"/>
          <w:b/>
          <w:sz w:val="24"/>
          <w:szCs w:val="24"/>
          <w:lang w:eastAsia="pl-PL"/>
        </w:rPr>
      </w:pPr>
      <w:r>
        <w:rPr>
          <w:rFonts w:cs="Calibri"/>
          <w:b/>
          <w:sz w:val="24"/>
          <w:szCs w:val="24"/>
        </w:rPr>
        <w:t>§</w:t>
      </w:r>
      <w:r w:rsidR="00B5031D">
        <w:rPr>
          <w:rFonts w:eastAsia="Times New Roman" w:cs="Calibri"/>
          <w:b/>
          <w:sz w:val="24"/>
          <w:szCs w:val="24"/>
          <w:lang w:eastAsia="pl-PL"/>
        </w:rPr>
        <w:t>13</w:t>
      </w:r>
    </w:p>
    <w:p w14:paraId="0BE866B6" w14:textId="77777777" w:rsidR="002B5EB1" w:rsidRDefault="00790761" w:rsidP="00B5031D">
      <w:pPr>
        <w:pStyle w:val="Normalny1"/>
        <w:spacing w:after="0" w:line="360" w:lineRule="auto"/>
        <w:jc w:val="center"/>
        <w:rPr>
          <w:rFonts w:eastAsia="Times New Roman" w:cs="Calibri"/>
          <w:b/>
          <w:sz w:val="24"/>
          <w:szCs w:val="24"/>
          <w:lang w:eastAsia="pl-PL"/>
        </w:rPr>
      </w:pPr>
      <w:r>
        <w:rPr>
          <w:rFonts w:eastAsia="Times New Roman" w:cs="Calibri"/>
          <w:b/>
          <w:sz w:val="24"/>
          <w:szCs w:val="24"/>
          <w:lang w:eastAsia="pl-PL"/>
        </w:rPr>
        <w:t>POSTANOWIENIA KOŃCOWE</w:t>
      </w:r>
    </w:p>
    <w:p w14:paraId="4112597B" w14:textId="4D6429B5" w:rsidR="005056CE" w:rsidRPr="00290C72" w:rsidRDefault="00F67AB0" w:rsidP="00F67AB0">
      <w:pPr>
        <w:pStyle w:val="Normalny1"/>
        <w:numPr>
          <w:ilvl w:val="0"/>
          <w:numId w:val="8"/>
        </w:numPr>
        <w:spacing w:after="0"/>
        <w:jc w:val="both"/>
        <w:rPr>
          <w:rFonts w:eastAsia="Times New Roman" w:cs="Calibri"/>
          <w:color w:val="000000" w:themeColor="text1"/>
          <w:lang w:eastAsia="pl-PL"/>
        </w:rPr>
      </w:pPr>
      <w:r w:rsidRPr="00290C72">
        <w:rPr>
          <w:rFonts w:eastAsia="Times New Roman" w:cs="Calibri"/>
          <w:color w:val="000000" w:themeColor="text1"/>
          <w:lang w:eastAsia="pl-PL"/>
        </w:rPr>
        <w:t>Zmian w Regulaminie dokonuje Dyrektor Urzędu</w:t>
      </w:r>
      <w:r w:rsidR="000B5F8F" w:rsidRPr="00290C72">
        <w:rPr>
          <w:rFonts w:eastAsia="Times New Roman" w:cs="Calibri"/>
          <w:color w:val="000000" w:themeColor="text1"/>
          <w:lang w:eastAsia="pl-PL"/>
        </w:rPr>
        <w:t>.</w:t>
      </w:r>
    </w:p>
    <w:p w14:paraId="0B73F93D" w14:textId="09AB465C" w:rsidR="00F67AB0" w:rsidRPr="002916FF" w:rsidRDefault="00F67AB0" w:rsidP="000B5F8F">
      <w:pPr>
        <w:pStyle w:val="Normalny1"/>
        <w:numPr>
          <w:ilvl w:val="0"/>
          <w:numId w:val="8"/>
        </w:numPr>
        <w:spacing w:after="0"/>
        <w:rPr>
          <w:rFonts w:asciiTheme="minorHAnsi" w:eastAsia="Times New Roman" w:hAnsiTheme="minorHAnsi" w:cstheme="minorHAnsi"/>
          <w:lang w:eastAsia="pl-PL"/>
        </w:rPr>
      </w:pPr>
      <w:r w:rsidRPr="00F67AB0">
        <w:rPr>
          <w:rFonts w:asciiTheme="minorHAnsi" w:hAnsiTheme="minorHAnsi" w:cstheme="minorHAnsi"/>
        </w:rPr>
        <w:t>W sprawach nieuregulowanych niniejszym Regulaminem mają zastosowanie przepisy aktó</w:t>
      </w:r>
      <w:r w:rsidR="000B5F8F">
        <w:rPr>
          <w:rFonts w:asciiTheme="minorHAnsi" w:hAnsiTheme="minorHAnsi" w:cstheme="minorHAnsi"/>
        </w:rPr>
        <w:t xml:space="preserve">w </w:t>
      </w:r>
      <w:r w:rsidRPr="00F67AB0">
        <w:rPr>
          <w:rFonts w:asciiTheme="minorHAnsi" w:hAnsiTheme="minorHAnsi" w:cstheme="minorHAnsi"/>
        </w:rPr>
        <w:t>prawnych wymienionych w §</w:t>
      </w:r>
      <w:r w:rsidRPr="00F67AB0">
        <w:rPr>
          <w:rFonts w:asciiTheme="minorHAnsi" w:eastAsia="Times New Roman" w:hAnsiTheme="minorHAnsi" w:cstheme="minorHAnsi"/>
          <w:lang w:eastAsia="pl-PL"/>
        </w:rPr>
        <w:t xml:space="preserve">1 </w:t>
      </w:r>
      <w:r w:rsidR="000B5F8F">
        <w:rPr>
          <w:rFonts w:asciiTheme="minorHAnsi" w:hAnsiTheme="minorHAnsi" w:cstheme="minorHAnsi"/>
        </w:rPr>
        <w:t>n</w:t>
      </w:r>
      <w:r w:rsidRPr="00F67AB0">
        <w:rPr>
          <w:rFonts w:asciiTheme="minorHAnsi" w:hAnsiTheme="minorHAnsi" w:cstheme="minorHAnsi"/>
        </w:rPr>
        <w:t xml:space="preserve">iniejszego Regulaminu. </w:t>
      </w:r>
    </w:p>
    <w:p w14:paraId="0DE501C3" w14:textId="77777777" w:rsidR="002916FF" w:rsidRDefault="002916FF" w:rsidP="002916FF">
      <w:pPr>
        <w:pStyle w:val="Normalny1"/>
        <w:spacing w:after="0"/>
        <w:ind w:left="405"/>
        <w:rPr>
          <w:rFonts w:asciiTheme="minorHAnsi" w:hAnsiTheme="minorHAnsi" w:cstheme="minorHAnsi"/>
        </w:rPr>
      </w:pPr>
    </w:p>
    <w:p w14:paraId="172B0185" w14:textId="77777777" w:rsidR="002916FF" w:rsidRPr="002916FF" w:rsidRDefault="002916FF" w:rsidP="002916FF">
      <w:pPr>
        <w:spacing w:after="257" w:line="265" w:lineRule="auto"/>
        <w:ind w:left="10" w:right="1154"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DYREKTOR </w:t>
      </w:r>
    </w:p>
    <w:p w14:paraId="67E61B1D" w14:textId="77777777" w:rsidR="002916FF" w:rsidRPr="002916FF" w:rsidRDefault="002916FF" w:rsidP="002916FF">
      <w:pPr>
        <w:spacing w:after="257" w:line="265" w:lineRule="auto"/>
        <w:ind w:left="10" w:right="19"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Powiatowego Urzędu Pracy w Łęczycy </w:t>
      </w:r>
    </w:p>
    <w:p w14:paraId="01AB1289" w14:textId="77777777" w:rsidR="002916FF" w:rsidRPr="002916FF" w:rsidRDefault="002916FF" w:rsidP="002916FF">
      <w:pPr>
        <w:spacing w:after="324" w:line="265" w:lineRule="auto"/>
        <w:ind w:left="10" w:right="935" w:hanging="10"/>
        <w:jc w:val="right"/>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Anna Kornat</w:t>
      </w:r>
    </w:p>
    <w:p w14:paraId="1AF2D3EF" w14:textId="77777777" w:rsidR="002916FF" w:rsidRPr="002916FF" w:rsidRDefault="002916FF" w:rsidP="002916FF">
      <w:pPr>
        <w:spacing w:after="324" w:line="259" w:lineRule="auto"/>
        <w:ind w:left="5785" w:right="-26"/>
        <w:textAlignment w:val="auto"/>
        <w:rPr>
          <w:rFonts w:cs="Calibri"/>
          <w:color w:val="000000"/>
          <w:kern w:val="2"/>
          <w:lang w:eastAsia="pl-PL"/>
          <w14:ligatures w14:val="standardContextual"/>
        </w:rPr>
      </w:pPr>
      <w:r w:rsidRPr="002916FF">
        <w:rPr>
          <w:rFonts w:cs="Calibri"/>
          <w:noProof/>
          <w:color w:val="000000"/>
          <w:kern w:val="2"/>
          <w:lang w:eastAsia="pl-PL"/>
          <w14:ligatures w14:val="standardContextual"/>
        </w:rPr>
        <mc:AlternateContent>
          <mc:Choice Requires="wpg">
            <w:drawing>
              <wp:inline distT="0" distB="0" distL="0" distR="0" wp14:anchorId="0CFB17EA" wp14:editId="17D12DDF">
                <wp:extent cx="2106803" cy="12192"/>
                <wp:effectExtent l="0" t="0" r="0" b="0"/>
                <wp:docPr id="16491" name="Group 16491"/>
                <wp:cNvGraphicFramePr/>
                <a:graphic xmlns:a="http://schemas.openxmlformats.org/drawingml/2006/main">
                  <a:graphicData uri="http://schemas.microsoft.com/office/word/2010/wordprocessingGroup">
                    <wpg:wgp>
                      <wpg:cNvGrpSpPr/>
                      <wpg:grpSpPr>
                        <a:xfrm>
                          <a:off x="0" y="0"/>
                          <a:ext cx="2106803" cy="12192"/>
                          <a:chOff x="0" y="0"/>
                          <a:chExt cx="2106803" cy="12192"/>
                        </a:xfrm>
                      </wpg:grpSpPr>
                      <wps:wsp>
                        <wps:cNvPr id="19344" name="Shape 19344"/>
                        <wps:cNvSpPr/>
                        <wps:spPr>
                          <a:xfrm>
                            <a:off x="0" y="0"/>
                            <a:ext cx="2106803" cy="12192"/>
                          </a:xfrm>
                          <a:custGeom>
                            <a:avLst/>
                            <a:gdLst/>
                            <a:ahLst/>
                            <a:cxnLst/>
                            <a:rect l="0" t="0" r="0" b="0"/>
                            <a:pathLst>
                              <a:path w="2106803" h="12192">
                                <a:moveTo>
                                  <a:pt x="0" y="0"/>
                                </a:moveTo>
                                <a:lnTo>
                                  <a:pt x="2106803" y="0"/>
                                </a:lnTo>
                                <a:lnTo>
                                  <a:pt x="2106803"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5C374C05" id="Group 16491" o:spid="_x0000_s1026" style="width:165.9pt;height:.95pt;mso-position-horizontal-relative:char;mso-position-vertical-relative:line" coordsize="2106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">
                <v:shape id="Shape 19344" o:spid="_x0000_s1027" style="position:absolute;width:21068;height:121;visibility:visible;mso-wrap-style:square;v-text-anchor:top" coordsize="21068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" path="m,l2106803,r,12192l,12192,,e" fillcolor="black" stroked="f" strokeweight="0">
                  <v:stroke miterlimit="83231f" joinstyle="miter"/>
                  <v:path arrowok="t" textboxrect="0,0,2106803,12192"/>
                </v:shape>
                <w10:anchorlock/>
              </v:group>
            </w:pict>
          </mc:Fallback>
        </mc:AlternateContent>
      </w:r>
    </w:p>
    <w:p w14:paraId="70B93A36" w14:textId="37A9C3A9" w:rsidR="002916FF" w:rsidRPr="002916FF" w:rsidRDefault="002916FF" w:rsidP="002916FF">
      <w:pPr>
        <w:tabs>
          <w:tab w:val="center" w:pos="3625"/>
          <w:tab w:val="center" w:pos="6640"/>
        </w:tabs>
        <w:spacing w:after="271" w:line="248" w:lineRule="auto"/>
        <w:textAlignment w:val="auto"/>
        <w:rPr>
          <w:rFonts w:cs="Calibri"/>
          <w:color w:val="000000"/>
          <w:kern w:val="2"/>
          <w:lang w:eastAsia="pl-PL"/>
          <w14:ligatures w14:val="standardContextual"/>
        </w:rPr>
      </w:pPr>
      <w:r w:rsidRPr="002916FF">
        <w:rPr>
          <w:rFonts w:cs="Calibri"/>
          <w:color w:val="000000"/>
          <w:kern w:val="2"/>
          <w:lang w:eastAsia="pl-PL"/>
          <w14:ligatures w14:val="standardContextual"/>
        </w:rPr>
        <w:t xml:space="preserve"> </w:t>
      </w:r>
      <w:r w:rsidR="009D25A1">
        <w:rPr>
          <w:rFonts w:cs="Calibri"/>
          <w:color w:val="000000"/>
          <w:kern w:val="2"/>
          <w:lang w:eastAsia="pl-PL"/>
          <w14:ligatures w14:val="standardContextual"/>
        </w:rPr>
        <w:tab/>
      </w:r>
      <w:r w:rsidRPr="002916FF">
        <w:rPr>
          <w:rFonts w:cs="Calibri"/>
          <w:color w:val="000000"/>
          <w:kern w:val="2"/>
          <w:lang w:eastAsia="pl-PL"/>
          <w14:ligatures w14:val="standardContextual"/>
        </w:rPr>
        <w:t xml:space="preserve">  </w:t>
      </w:r>
      <w:r w:rsidRPr="002916FF">
        <w:rPr>
          <w:rFonts w:cs="Calibri"/>
          <w:color w:val="000000"/>
          <w:kern w:val="2"/>
          <w:lang w:eastAsia="pl-PL"/>
          <w14:ligatures w14:val="standardContextual"/>
        </w:rPr>
        <w:tab/>
        <w:t xml:space="preserve">                                /podpis / </w:t>
      </w:r>
    </w:p>
    <w:p w14:paraId="42508A7A" w14:textId="77777777" w:rsidR="005F7273" w:rsidRPr="005F7273" w:rsidRDefault="005F7273" w:rsidP="005F7273">
      <w:pPr>
        <w:spacing w:after="143" w:line="248" w:lineRule="auto"/>
        <w:jc w:val="both"/>
        <w:textAlignment w:val="auto"/>
        <w:rPr>
          <w:rFonts w:cs="Calibri"/>
          <w:color w:val="000000"/>
          <w:kern w:val="2"/>
          <w:lang w:eastAsia="pl-PL"/>
          <w14:ligatures w14:val="standardContextual"/>
        </w:rPr>
      </w:pPr>
      <w:r w:rsidRPr="005F7273">
        <w:rPr>
          <w:rFonts w:cs="Calibri"/>
          <w:color w:val="000000"/>
          <w:kern w:val="2"/>
          <w:lang w:eastAsia="pl-PL"/>
          <w14:ligatures w14:val="standardContextual"/>
        </w:rPr>
        <w:t xml:space="preserve">Załączniki:  </w:t>
      </w:r>
    </w:p>
    <w:p w14:paraId="686C625B" w14:textId="77777777" w:rsidR="00C468D3" w:rsidRDefault="005F7273" w:rsidP="009D25A1">
      <w:pPr>
        <w:pStyle w:val="Akapitzlist"/>
        <w:numPr>
          <w:ilvl w:val="0"/>
          <w:numId w:val="20"/>
        </w:numPr>
        <w:spacing w:after="0" w:line="248" w:lineRule="auto"/>
        <w:jc w:val="both"/>
        <w:textAlignment w:val="auto"/>
        <w:rPr>
          <w:rFonts w:cs="Calibri"/>
          <w:color w:val="000000"/>
          <w:kern w:val="2"/>
          <w:lang w:eastAsia="pl-PL"/>
          <w14:ligatures w14:val="standardContextual"/>
        </w:rPr>
      </w:pPr>
      <w:r w:rsidRPr="005F7273">
        <w:rPr>
          <w:rFonts w:cs="Calibri"/>
          <w:color w:val="000000"/>
          <w:kern w:val="2"/>
          <w:lang w:eastAsia="pl-PL"/>
          <w14:ligatures w14:val="standardContextual"/>
        </w:rPr>
        <w:t>Karta oceny formalnej wniosku</w:t>
      </w:r>
      <w:r w:rsidR="00C468D3">
        <w:rPr>
          <w:rFonts w:cs="Calibri"/>
          <w:color w:val="000000"/>
          <w:kern w:val="2"/>
          <w:lang w:eastAsia="pl-PL"/>
          <w14:ligatures w14:val="standardContextual"/>
        </w:rPr>
        <w:t xml:space="preserve"> o przyznanie pracodawcy środków z Krajowego Funduszu  </w:t>
      </w:r>
    </w:p>
    <w:p w14:paraId="26DD3A1F" w14:textId="72643D82" w:rsidR="005F7273" w:rsidRPr="005F7273" w:rsidRDefault="00C468D3" w:rsidP="009D25A1">
      <w:pPr>
        <w:pStyle w:val="Akapitzlist"/>
        <w:spacing w:after="0" w:line="248" w:lineRule="auto"/>
        <w:ind w:left="360"/>
        <w:jc w:val="both"/>
        <w:textAlignment w:val="auto"/>
        <w:rPr>
          <w:rFonts w:cs="Calibri"/>
          <w:color w:val="000000"/>
          <w:kern w:val="2"/>
          <w:lang w:eastAsia="pl-PL"/>
          <w14:ligatures w14:val="standardContextual"/>
        </w:rPr>
      </w:pPr>
      <w:r>
        <w:rPr>
          <w:rFonts w:cs="Calibri"/>
          <w:color w:val="000000"/>
          <w:kern w:val="2"/>
          <w:lang w:eastAsia="pl-PL"/>
          <w14:ligatures w14:val="standardContextual"/>
        </w:rPr>
        <w:t xml:space="preserve">       Szkoleniowego</w:t>
      </w:r>
      <w:r w:rsidR="005F7273" w:rsidRPr="005F7273">
        <w:rPr>
          <w:rFonts w:cs="Calibri"/>
          <w:color w:val="000000"/>
          <w:kern w:val="2"/>
          <w:lang w:eastAsia="pl-PL"/>
          <w14:ligatures w14:val="standardContextual"/>
        </w:rPr>
        <w:t>.</w:t>
      </w:r>
    </w:p>
    <w:p w14:paraId="411F4C1F" w14:textId="77777777" w:rsidR="00C468D3" w:rsidRPr="00C468D3" w:rsidRDefault="005F7273" w:rsidP="009D25A1">
      <w:pPr>
        <w:pStyle w:val="Akapitzlist"/>
        <w:numPr>
          <w:ilvl w:val="0"/>
          <w:numId w:val="20"/>
        </w:numPr>
        <w:spacing w:after="0" w:line="248" w:lineRule="auto"/>
        <w:jc w:val="both"/>
        <w:textAlignment w:val="auto"/>
        <w:rPr>
          <w:rFonts w:asciiTheme="minorHAnsi" w:hAnsiTheme="minorHAnsi" w:cstheme="minorHAnsi"/>
        </w:rPr>
      </w:pPr>
      <w:r w:rsidRPr="005F7273">
        <w:rPr>
          <w:rFonts w:cs="Calibri"/>
          <w:color w:val="000000"/>
          <w:kern w:val="2"/>
          <w:lang w:eastAsia="pl-PL"/>
          <w14:ligatures w14:val="standardContextual"/>
        </w:rPr>
        <w:t>Karta oceny merytorycznej wniosku</w:t>
      </w:r>
      <w:r w:rsidR="00C468D3">
        <w:rPr>
          <w:rFonts w:cs="Calibri"/>
          <w:color w:val="000000"/>
          <w:kern w:val="2"/>
          <w:lang w:eastAsia="pl-PL"/>
          <w14:ligatures w14:val="standardContextual"/>
        </w:rPr>
        <w:t xml:space="preserve"> o przyznanie pracodawcy środków z Krajowego Funduszu  </w:t>
      </w:r>
    </w:p>
    <w:p w14:paraId="2C6F3BA9" w14:textId="0B763B41" w:rsidR="005F7273" w:rsidRPr="005F7273" w:rsidRDefault="00C468D3" w:rsidP="009D25A1">
      <w:pPr>
        <w:pStyle w:val="Akapitzlist"/>
        <w:spacing w:after="0" w:line="248" w:lineRule="auto"/>
        <w:ind w:left="360"/>
        <w:jc w:val="both"/>
        <w:textAlignment w:val="auto"/>
        <w:rPr>
          <w:rFonts w:asciiTheme="minorHAnsi" w:hAnsiTheme="minorHAnsi" w:cstheme="minorHAnsi"/>
        </w:rPr>
      </w:pPr>
      <w:r>
        <w:rPr>
          <w:rFonts w:cs="Calibri"/>
          <w:color w:val="000000"/>
          <w:kern w:val="2"/>
          <w:lang w:eastAsia="pl-PL"/>
          <w14:ligatures w14:val="standardContextual"/>
        </w:rPr>
        <w:t xml:space="preserve">       Szkoleniowego.</w:t>
      </w:r>
    </w:p>
    <w:p w14:paraId="19558AC1" w14:textId="77777777" w:rsidR="002916FF" w:rsidRDefault="002916FF" w:rsidP="002916FF">
      <w:pPr>
        <w:pStyle w:val="Normalny1"/>
        <w:spacing w:after="0"/>
        <w:ind w:left="405"/>
        <w:rPr>
          <w:rFonts w:asciiTheme="minorHAnsi" w:hAnsiTheme="minorHAnsi" w:cstheme="minorHAnsi"/>
        </w:rPr>
      </w:pPr>
    </w:p>
    <w:p w14:paraId="2AB90F11" w14:textId="77777777" w:rsidR="002916FF" w:rsidRPr="00F67AB0" w:rsidRDefault="002916FF" w:rsidP="002916FF">
      <w:pPr>
        <w:pStyle w:val="Normalny1"/>
        <w:spacing w:after="0"/>
        <w:ind w:left="405"/>
        <w:rPr>
          <w:rFonts w:asciiTheme="minorHAnsi" w:eastAsia="Times New Roman" w:hAnsiTheme="minorHAnsi" w:cstheme="minorHAnsi"/>
          <w:lang w:eastAsia="pl-PL"/>
        </w:rPr>
      </w:pPr>
    </w:p>
    <w:sectPr w:rsidR="002916FF" w:rsidRPr="00F67AB0">
      <w:footerReference w:type="default" r:id="rId11"/>
      <w:pgSz w:w="11906" w:h="16838"/>
      <w:pgMar w:top="750" w:right="1418" w:bottom="851" w:left="1418"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CC25" w14:textId="77777777" w:rsidR="00D856E2" w:rsidRDefault="00D856E2">
      <w:r>
        <w:separator/>
      </w:r>
    </w:p>
  </w:endnote>
  <w:endnote w:type="continuationSeparator" w:id="0">
    <w:p w14:paraId="15E9CCEF" w14:textId="77777777" w:rsidR="00D856E2" w:rsidRDefault="00D8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D6D" w14:textId="77777777" w:rsidR="00B5031D" w:rsidRDefault="00B5031D">
    <w:pPr>
      <w:pStyle w:val="Stopka"/>
      <w:jc w:val="right"/>
    </w:pPr>
    <w:r>
      <w:fldChar w:fldCharType="begin"/>
    </w:r>
    <w:r>
      <w:instrText>PAGE</w:instrText>
    </w:r>
    <w:r>
      <w:fldChar w:fldCharType="separate"/>
    </w:r>
    <w:r w:rsidR="002B46E0">
      <w:rPr>
        <w:noProof/>
      </w:rPr>
      <w:t>13</w:t>
    </w:r>
    <w:r>
      <w:fldChar w:fldCharType="end"/>
    </w:r>
  </w:p>
  <w:p w14:paraId="5F7E800B" w14:textId="77777777" w:rsidR="00B5031D" w:rsidRDefault="00B503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6ACB" w14:textId="77777777" w:rsidR="00D856E2" w:rsidRDefault="00D856E2">
      <w:r>
        <w:separator/>
      </w:r>
    </w:p>
  </w:footnote>
  <w:footnote w:type="continuationSeparator" w:id="0">
    <w:p w14:paraId="088EF050" w14:textId="77777777" w:rsidR="00D856E2" w:rsidRDefault="00D8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F7E"/>
    <w:multiLevelType w:val="hybridMultilevel"/>
    <w:tmpl w:val="B5AC26C0"/>
    <w:lvl w:ilvl="0" w:tplc="913644F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4113C"/>
    <w:multiLevelType w:val="multilevel"/>
    <w:tmpl w:val="E06043A0"/>
    <w:styleLink w:val="Biecalista1"/>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22D28"/>
    <w:multiLevelType w:val="hybridMultilevel"/>
    <w:tmpl w:val="933E4B3E"/>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C2369"/>
    <w:multiLevelType w:val="hybridMultilevel"/>
    <w:tmpl w:val="277C2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B4540"/>
    <w:multiLevelType w:val="hybridMultilevel"/>
    <w:tmpl w:val="10EA3704"/>
    <w:lvl w:ilvl="0" w:tplc="2D0EB9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075BE"/>
    <w:multiLevelType w:val="hybridMultilevel"/>
    <w:tmpl w:val="308600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F79A7"/>
    <w:multiLevelType w:val="multilevel"/>
    <w:tmpl w:val="A82406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923CC"/>
    <w:multiLevelType w:val="hybridMultilevel"/>
    <w:tmpl w:val="D5E2F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B42762"/>
    <w:multiLevelType w:val="hybridMultilevel"/>
    <w:tmpl w:val="FE328FD2"/>
    <w:lvl w:ilvl="0" w:tplc="CE20348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49B150C2"/>
    <w:multiLevelType w:val="hybridMultilevel"/>
    <w:tmpl w:val="EF6CA8B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513E7071"/>
    <w:multiLevelType w:val="hybridMultilevel"/>
    <w:tmpl w:val="7E563A54"/>
    <w:lvl w:ilvl="0" w:tplc="FFFFFFFF">
      <w:start w:val="1"/>
      <w:numFmt w:val="decimal"/>
      <w:lvlText w:val="%1."/>
      <w:lvlJc w:val="left"/>
      <w:pPr>
        <w:ind w:left="405" w:hanging="360"/>
      </w:pPr>
      <w:rPr>
        <w:rFonts w:ascii="Calibri" w:eastAsia="Times New Roman" w:hAnsi="Calibri" w:cs="Calibri"/>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1" w15:restartNumberingAfterBreak="0">
    <w:nsid w:val="52170867"/>
    <w:multiLevelType w:val="hybridMultilevel"/>
    <w:tmpl w:val="8C4CB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D11196"/>
    <w:multiLevelType w:val="multilevel"/>
    <w:tmpl w:val="7E563A54"/>
    <w:styleLink w:val="Biecalista2"/>
    <w:lvl w:ilvl="0">
      <w:start w:val="1"/>
      <w:numFmt w:val="decimal"/>
      <w:lvlText w:val="%1."/>
      <w:lvlJc w:val="left"/>
      <w:pPr>
        <w:ind w:left="405" w:hanging="360"/>
      </w:pPr>
      <w:rPr>
        <w:rFonts w:ascii="Calibri" w:eastAsia="Times New Roman" w:hAnsi="Calibri" w:cs="Calibri"/>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3" w15:restartNumberingAfterBreak="0">
    <w:nsid w:val="562510DF"/>
    <w:multiLevelType w:val="hybridMultilevel"/>
    <w:tmpl w:val="E06043A0"/>
    <w:lvl w:ilvl="0" w:tplc="B9F46BD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317088"/>
    <w:multiLevelType w:val="multilevel"/>
    <w:tmpl w:val="CD2E13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8144C9B"/>
    <w:multiLevelType w:val="hybridMultilevel"/>
    <w:tmpl w:val="3AEE1104"/>
    <w:lvl w:ilvl="0" w:tplc="93549EC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5AA66DD1"/>
    <w:multiLevelType w:val="hybridMultilevel"/>
    <w:tmpl w:val="6142792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61AD07BE"/>
    <w:multiLevelType w:val="hybridMultilevel"/>
    <w:tmpl w:val="9774B044"/>
    <w:lvl w:ilvl="0" w:tplc="AD66CF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 w15:restartNumberingAfterBreak="0">
    <w:nsid w:val="6A313AD1"/>
    <w:multiLevelType w:val="hybridMultilevel"/>
    <w:tmpl w:val="51C6AB42"/>
    <w:lvl w:ilvl="0" w:tplc="09323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06C778">
      <w:start w:val="1"/>
      <w:numFmt w:val="decimal"/>
      <w:lvlText w:val="%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6209C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4738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67FF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0A0BE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C29B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522C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E8FEA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8D474F"/>
    <w:multiLevelType w:val="hybridMultilevel"/>
    <w:tmpl w:val="43A0D21E"/>
    <w:lvl w:ilvl="0" w:tplc="5728F51C">
      <w:start w:val="1"/>
      <w:numFmt w:val="decimal"/>
      <w:lvlText w:val="%1)"/>
      <w:lvlJc w:val="left"/>
      <w:pPr>
        <w:ind w:left="405" w:hanging="360"/>
      </w:pPr>
      <w:rPr>
        <w:rFonts w:ascii="Calibri" w:eastAsia="Times New Roman" w:hAnsi="Calibri" w:cs="Calibr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15619007">
    <w:abstractNumId w:val="6"/>
  </w:num>
  <w:num w:numId="2" w16cid:durableId="959189988">
    <w:abstractNumId w:val="14"/>
  </w:num>
  <w:num w:numId="3" w16cid:durableId="2005234004">
    <w:abstractNumId w:val="7"/>
  </w:num>
  <w:num w:numId="4" w16cid:durableId="1990788937">
    <w:abstractNumId w:val="5"/>
  </w:num>
  <w:num w:numId="5" w16cid:durableId="1469399545">
    <w:abstractNumId w:val="13"/>
  </w:num>
  <w:num w:numId="6" w16cid:durableId="1199581904">
    <w:abstractNumId w:val="2"/>
  </w:num>
  <w:num w:numId="7" w16cid:durableId="685644221">
    <w:abstractNumId w:val="1"/>
  </w:num>
  <w:num w:numId="8" w16cid:durableId="164323254">
    <w:abstractNumId w:val="17"/>
  </w:num>
  <w:num w:numId="9" w16cid:durableId="1007755898">
    <w:abstractNumId w:val="0"/>
  </w:num>
  <w:num w:numId="10" w16cid:durableId="1475870793">
    <w:abstractNumId w:val="19"/>
  </w:num>
  <w:num w:numId="11" w16cid:durableId="1622104010">
    <w:abstractNumId w:val="10"/>
  </w:num>
  <w:num w:numId="12" w16cid:durableId="1578245973">
    <w:abstractNumId w:val="12"/>
  </w:num>
  <w:num w:numId="13" w16cid:durableId="204416351">
    <w:abstractNumId w:val="8"/>
  </w:num>
  <w:num w:numId="14" w16cid:durableId="1593664515">
    <w:abstractNumId w:val="4"/>
  </w:num>
  <w:num w:numId="15" w16cid:durableId="704408281">
    <w:abstractNumId w:val="15"/>
  </w:num>
  <w:num w:numId="16" w16cid:durableId="489830234">
    <w:abstractNumId w:val="11"/>
  </w:num>
  <w:num w:numId="17" w16cid:durableId="846554787">
    <w:abstractNumId w:val="3"/>
  </w:num>
  <w:num w:numId="18" w16cid:durableId="1618366520">
    <w:abstractNumId w:val="9"/>
  </w:num>
  <w:num w:numId="19" w16cid:durableId="636034844">
    <w:abstractNumId w:val="16"/>
  </w:num>
  <w:num w:numId="20" w16cid:durableId="682436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1"/>
    <w:rsid w:val="000005EF"/>
    <w:rsid w:val="000045A6"/>
    <w:rsid w:val="00011095"/>
    <w:rsid w:val="000110B2"/>
    <w:rsid w:val="00015108"/>
    <w:rsid w:val="00020F86"/>
    <w:rsid w:val="000214E9"/>
    <w:rsid w:val="00030886"/>
    <w:rsid w:val="000340B0"/>
    <w:rsid w:val="000349A9"/>
    <w:rsid w:val="00056A16"/>
    <w:rsid w:val="0006037E"/>
    <w:rsid w:val="0006321C"/>
    <w:rsid w:val="00066CF1"/>
    <w:rsid w:val="00074E17"/>
    <w:rsid w:val="00080767"/>
    <w:rsid w:val="0008222F"/>
    <w:rsid w:val="0008241A"/>
    <w:rsid w:val="00082AD4"/>
    <w:rsid w:val="0008384B"/>
    <w:rsid w:val="00084C55"/>
    <w:rsid w:val="00093AEB"/>
    <w:rsid w:val="0009550B"/>
    <w:rsid w:val="00095AFB"/>
    <w:rsid w:val="000975CB"/>
    <w:rsid w:val="000A0E14"/>
    <w:rsid w:val="000B22CC"/>
    <w:rsid w:val="000B4CA6"/>
    <w:rsid w:val="000B5F8F"/>
    <w:rsid w:val="000C4658"/>
    <w:rsid w:val="000C6B31"/>
    <w:rsid w:val="000D4D6E"/>
    <w:rsid w:val="000D6403"/>
    <w:rsid w:val="000E3A8E"/>
    <w:rsid w:val="000E3E24"/>
    <w:rsid w:val="000E4E85"/>
    <w:rsid w:val="000F1C40"/>
    <w:rsid w:val="000F5BEA"/>
    <w:rsid w:val="00104CE4"/>
    <w:rsid w:val="001059BC"/>
    <w:rsid w:val="00112CB1"/>
    <w:rsid w:val="00117B26"/>
    <w:rsid w:val="001409BF"/>
    <w:rsid w:val="00141559"/>
    <w:rsid w:val="00153613"/>
    <w:rsid w:val="00162E2F"/>
    <w:rsid w:val="00163E99"/>
    <w:rsid w:val="00185FFD"/>
    <w:rsid w:val="0019534D"/>
    <w:rsid w:val="001A0DC6"/>
    <w:rsid w:val="001A3316"/>
    <w:rsid w:val="001A7CA3"/>
    <w:rsid w:val="001B0B74"/>
    <w:rsid w:val="001B0E46"/>
    <w:rsid w:val="001C0A37"/>
    <w:rsid w:val="001C0A41"/>
    <w:rsid w:val="001D2C03"/>
    <w:rsid w:val="001E29CF"/>
    <w:rsid w:val="001F1681"/>
    <w:rsid w:val="001F231B"/>
    <w:rsid w:val="001F67AB"/>
    <w:rsid w:val="001F700A"/>
    <w:rsid w:val="00212341"/>
    <w:rsid w:val="00213442"/>
    <w:rsid w:val="0022067B"/>
    <w:rsid w:val="002236DF"/>
    <w:rsid w:val="00231FC9"/>
    <w:rsid w:val="00232C85"/>
    <w:rsid w:val="00233F31"/>
    <w:rsid w:val="00245EF4"/>
    <w:rsid w:val="0024608A"/>
    <w:rsid w:val="00251D0A"/>
    <w:rsid w:val="00252DEA"/>
    <w:rsid w:val="00253858"/>
    <w:rsid w:val="00253DB3"/>
    <w:rsid w:val="0025476E"/>
    <w:rsid w:val="00266870"/>
    <w:rsid w:val="00267E00"/>
    <w:rsid w:val="002700C7"/>
    <w:rsid w:val="00270205"/>
    <w:rsid w:val="00272B98"/>
    <w:rsid w:val="00276CF8"/>
    <w:rsid w:val="00281EFF"/>
    <w:rsid w:val="00286CD7"/>
    <w:rsid w:val="00290C72"/>
    <w:rsid w:val="002916FF"/>
    <w:rsid w:val="002A6182"/>
    <w:rsid w:val="002B35DA"/>
    <w:rsid w:val="002B3B72"/>
    <w:rsid w:val="002B46E0"/>
    <w:rsid w:val="002B5EB1"/>
    <w:rsid w:val="002C18C6"/>
    <w:rsid w:val="002C6820"/>
    <w:rsid w:val="002D38F3"/>
    <w:rsid w:val="002E32E8"/>
    <w:rsid w:val="002E4817"/>
    <w:rsid w:val="002F0584"/>
    <w:rsid w:val="00316FBD"/>
    <w:rsid w:val="00320566"/>
    <w:rsid w:val="00324439"/>
    <w:rsid w:val="003429B7"/>
    <w:rsid w:val="00357CAD"/>
    <w:rsid w:val="003621DD"/>
    <w:rsid w:val="00364C5D"/>
    <w:rsid w:val="00367144"/>
    <w:rsid w:val="00371026"/>
    <w:rsid w:val="00371ABD"/>
    <w:rsid w:val="00372631"/>
    <w:rsid w:val="003731AA"/>
    <w:rsid w:val="00380ACC"/>
    <w:rsid w:val="003876A9"/>
    <w:rsid w:val="00392F72"/>
    <w:rsid w:val="00393442"/>
    <w:rsid w:val="003944DB"/>
    <w:rsid w:val="00395CF0"/>
    <w:rsid w:val="00396D34"/>
    <w:rsid w:val="003A0C88"/>
    <w:rsid w:val="003B3E9D"/>
    <w:rsid w:val="003B764A"/>
    <w:rsid w:val="003E7404"/>
    <w:rsid w:val="003E7783"/>
    <w:rsid w:val="003F5482"/>
    <w:rsid w:val="003F5EB1"/>
    <w:rsid w:val="003F768A"/>
    <w:rsid w:val="00402FD4"/>
    <w:rsid w:val="00412FC2"/>
    <w:rsid w:val="00421B74"/>
    <w:rsid w:val="00423FC9"/>
    <w:rsid w:val="004377F0"/>
    <w:rsid w:val="004420D5"/>
    <w:rsid w:val="00442E77"/>
    <w:rsid w:val="00442F19"/>
    <w:rsid w:val="0045395D"/>
    <w:rsid w:val="0045482E"/>
    <w:rsid w:val="00461244"/>
    <w:rsid w:val="0046611A"/>
    <w:rsid w:val="004738CB"/>
    <w:rsid w:val="00474085"/>
    <w:rsid w:val="00476470"/>
    <w:rsid w:val="00476711"/>
    <w:rsid w:val="00481AD7"/>
    <w:rsid w:val="00484F4A"/>
    <w:rsid w:val="004859F2"/>
    <w:rsid w:val="00487164"/>
    <w:rsid w:val="004A15AD"/>
    <w:rsid w:val="004A1E33"/>
    <w:rsid w:val="004A2B63"/>
    <w:rsid w:val="004A4109"/>
    <w:rsid w:val="004B565F"/>
    <w:rsid w:val="004C7BE1"/>
    <w:rsid w:val="004D22C1"/>
    <w:rsid w:val="004E448E"/>
    <w:rsid w:val="004E7FB8"/>
    <w:rsid w:val="004F1A46"/>
    <w:rsid w:val="004F70F8"/>
    <w:rsid w:val="005056CE"/>
    <w:rsid w:val="00505732"/>
    <w:rsid w:val="00520301"/>
    <w:rsid w:val="00524AC5"/>
    <w:rsid w:val="00525980"/>
    <w:rsid w:val="00543D99"/>
    <w:rsid w:val="00546AB5"/>
    <w:rsid w:val="00547EAA"/>
    <w:rsid w:val="005610E9"/>
    <w:rsid w:val="0056334F"/>
    <w:rsid w:val="00563CC5"/>
    <w:rsid w:val="00571700"/>
    <w:rsid w:val="00573398"/>
    <w:rsid w:val="00573E04"/>
    <w:rsid w:val="00575BF0"/>
    <w:rsid w:val="00576181"/>
    <w:rsid w:val="0057797E"/>
    <w:rsid w:val="00580198"/>
    <w:rsid w:val="00581325"/>
    <w:rsid w:val="00583769"/>
    <w:rsid w:val="00590D7B"/>
    <w:rsid w:val="005A19A1"/>
    <w:rsid w:val="005A2049"/>
    <w:rsid w:val="005A2164"/>
    <w:rsid w:val="005A2953"/>
    <w:rsid w:val="005A2A96"/>
    <w:rsid w:val="005A5B80"/>
    <w:rsid w:val="005A77C8"/>
    <w:rsid w:val="005B21F4"/>
    <w:rsid w:val="005B788F"/>
    <w:rsid w:val="005C28AA"/>
    <w:rsid w:val="005C3035"/>
    <w:rsid w:val="005C6E3B"/>
    <w:rsid w:val="005F69D9"/>
    <w:rsid w:val="005F7273"/>
    <w:rsid w:val="00600123"/>
    <w:rsid w:val="006038D3"/>
    <w:rsid w:val="00606CE1"/>
    <w:rsid w:val="00613E60"/>
    <w:rsid w:val="006144AD"/>
    <w:rsid w:val="00614A4A"/>
    <w:rsid w:val="006214D5"/>
    <w:rsid w:val="00621B18"/>
    <w:rsid w:val="00626BCB"/>
    <w:rsid w:val="00626E3C"/>
    <w:rsid w:val="006309AA"/>
    <w:rsid w:val="006343AD"/>
    <w:rsid w:val="0064555E"/>
    <w:rsid w:val="006518C7"/>
    <w:rsid w:val="00653704"/>
    <w:rsid w:val="00655D3F"/>
    <w:rsid w:val="006605B0"/>
    <w:rsid w:val="00673A02"/>
    <w:rsid w:val="00675D2A"/>
    <w:rsid w:val="0067765C"/>
    <w:rsid w:val="00687484"/>
    <w:rsid w:val="00690891"/>
    <w:rsid w:val="00690916"/>
    <w:rsid w:val="00693CCF"/>
    <w:rsid w:val="006967A2"/>
    <w:rsid w:val="006A2DE1"/>
    <w:rsid w:val="006A4815"/>
    <w:rsid w:val="006A7B5E"/>
    <w:rsid w:val="006B24D2"/>
    <w:rsid w:val="006B64C8"/>
    <w:rsid w:val="006B7CEB"/>
    <w:rsid w:val="006D22B2"/>
    <w:rsid w:val="006E345E"/>
    <w:rsid w:val="006E388B"/>
    <w:rsid w:val="006E6B58"/>
    <w:rsid w:val="006F0056"/>
    <w:rsid w:val="006F3C0F"/>
    <w:rsid w:val="006F4BBD"/>
    <w:rsid w:val="006F55A6"/>
    <w:rsid w:val="006F637C"/>
    <w:rsid w:val="007001E5"/>
    <w:rsid w:val="00703AA6"/>
    <w:rsid w:val="007059E0"/>
    <w:rsid w:val="00711503"/>
    <w:rsid w:val="007115D1"/>
    <w:rsid w:val="00712FA8"/>
    <w:rsid w:val="00720888"/>
    <w:rsid w:val="00725B18"/>
    <w:rsid w:val="007267DD"/>
    <w:rsid w:val="00727DE7"/>
    <w:rsid w:val="007405D3"/>
    <w:rsid w:val="007435AE"/>
    <w:rsid w:val="00745B26"/>
    <w:rsid w:val="007561EF"/>
    <w:rsid w:val="00756C57"/>
    <w:rsid w:val="007700B1"/>
    <w:rsid w:val="00770265"/>
    <w:rsid w:val="00773984"/>
    <w:rsid w:val="007742B1"/>
    <w:rsid w:val="007750B6"/>
    <w:rsid w:val="00781F8E"/>
    <w:rsid w:val="007825AE"/>
    <w:rsid w:val="007830CD"/>
    <w:rsid w:val="00790761"/>
    <w:rsid w:val="007941F8"/>
    <w:rsid w:val="007A3852"/>
    <w:rsid w:val="007B210A"/>
    <w:rsid w:val="007B5324"/>
    <w:rsid w:val="007B53A5"/>
    <w:rsid w:val="007C50E6"/>
    <w:rsid w:val="007C5E94"/>
    <w:rsid w:val="007D6A61"/>
    <w:rsid w:val="007E106E"/>
    <w:rsid w:val="007E6076"/>
    <w:rsid w:val="007F0ED1"/>
    <w:rsid w:val="00803C53"/>
    <w:rsid w:val="00810D42"/>
    <w:rsid w:val="00816FD0"/>
    <w:rsid w:val="00820710"/>
    <w:rsid w:val="00822ADB"/>
    <w:rsid w:val="0082435A"/>
    <w:rsid w:val="008317BA"/>
    <w:rsid w:val="00841661"/>
    <w:rsid w:val="00854160"/>
    <w:rsid w:val="00862A18"/>
    <w:rsid w:val="00872CAA"/>
    <w:rsid w:val="008754C7"/>
    <w:rsid w:val="00885368"/>
    <w:rsid w:val="00885ED4"/>
    <w:rsid w:val="00891E96"/>
    <w:rsid w:val="008924B3"/>
    <w:rsid w:val="0089435A"/>
    <w:rsid w:val="008B18AE"/>
    <w:rsid w:val="008C23D9"/>
    <w:rsid w:val="008C4D75"/>
    <w:rsid w:val="008E3281"/>
    <w:rsid w:val="008E43C8"/>
    <w:rsid w:val="008E687F"/>
    <w:rsid w:val="008E77B6"/>
    <w:rsid w:val="008F1765"/>
    <w:rsid w:val="008F3B61"/>
    <w:rsid w:val="008F4C6F"/>
    <w:rsid w:val="00905A74"/>
    <w:rsid w:val="009161F9"/>
    <w:rsid w:val="00920345"/>
    <w:rsid w:val="00924397"/>
    <w:rsid w:val="00924BA9"/>
    <w:rsid w:val="00934379"/>
    <w:rsid w:val="009539C3"/>
    <w:rsid w:val="00953E4C"/>
    <w:rsid w:val="009732D4"/>
    <w:rsid w:val="0097499F"/>
    <w:rsid w:val="00984446"/>
    <w:rsid w:val="009868FA"/>
    <w:rsid w:val="00990F58"/>
    <w:rsid w:val="0099101A"/>
    <w:rsid w:val="00991103"/>
    <w:rsid w:val="009A1232"/>
    <w:rsid w:val="009A2036"/>
    <w:rsid w:val="009B61C7"/>
    <w:rsid w:val="009B6278"/>
    <w:rsid w:val="009C64BD"/>
    <w:rsid w:val="009C7D6A"/>
    <w:rsid w:val="009D25A1"/>
    <w:rsid w:val="009E39B4"/>
    <w:rsid w:val="009E4E8C"/>
    <w:rsid w:val="009E5DD8"/>
    <w:rsid w:val="009E66EC"/>
    <w:rsid w:val="009E7578"/>
    <w:rsid w:val="00A05C12"/>
    <w:rsid w:val="00A10B17"/>
    <w:rsid w:val="00A21731"/>
    <w:rsid w:val="00A21E68"/>
    <w:rsid w:val="00A27F27"/>
    <w:rsid w:val="00A32A83"/>
    <w:rsid w:val="00A33D6B"/>
    <w:rsid w:val="00A3514E"/>
    <w:rsid w:val="00A373F4"/>
    <w:rsid w:val="00A41A54"/>
    <w:rsid w:val="00A51DB2"/>
    <w:rsid w:val="00A62B52"/>
    <w:rsid w:val="00A835E7"/>
    <w:rsid w:val="00A910F2"/>
    <w:rsid w:val="00A9560E"/>
    <w:rsid w:val="00A974E5"/>
    <w:rsid w:val="00AA52C5"/>
    <w:rsid w:val="00AA6211"/>
    <w:rsid w:val="00AA627E"/>
    <w:rsid w:val="00AB584E"/>
    <w:rsid w:val="00AC5A01"/>
    <w:rsid w:val="00AC6441"/>
    <w:rsid w:val="00AC6ACC"/>
    <w:rsid w:val="00AD0ECF"/>
    <w:rsid w:val="00AD1AC6"/>
    <w:rsid w:val="00AD4362"/>
    <w:rsid w:val="00AD4E50"/>
    <w:rsid w:val="00AD5647"/>
    <w:rsid w:val="00AE2F8A"/>
    <w:rsid w:val="00AE4C0B"/>
    <w:rsid w:val="00AE4C90"/>
    <w:rsid w:val="00AE6424"/>
    <w:rsid w:val="00AE6BF3"/>
    <w:rsid w:val="00AF0692"/>
    <w:rsid w:val="00AF1602"/>
    <w:rsid w:val="00AF46A9"/>
    <w:rsid w:val="00AF4CF3"/>
    <w:rsid w:val="00AF53AD"/>
    <w:rsid w:val="00B04866"/>
    <w:rsid w:val="00B05ADC"/>
    <w:rsid w:val="00B05B2D"/>
    <w:rsid w:val="00B134FB"/>
    <w:rsid w:val="00B21321"/>
    <w:rsid w:val="00B442D9"/>
    <w:rsid w:val="00B47845"/>
    <w:rsid w:val="00B47853"/>
    <w:rsid w:val="00B5031D"/>
    <w:rsid w:val="00B510DB"/>
    <w:rsid w:val="00B52563"/>
    <w:rsid w:val="00B57356"/>
    <w:rsid w:val="00B6242A"/>
    <w:rsid w:val="00B64105"/>
    <w:rsid w:val="00B65101"/>
    <w:rsid w:val="00B70FE2"/>
    <w:rsid w:val="00B827D4"/>
    <w:rsid w:val="00B82D33"/>
    <w:rsid w:val="00B8573B"/>
    <w:rsid w:val="00B967CC"/>
    <w:rsid w:val="00BA6B9F"/>
    <w:rsid w:val="00BB66ED"/>
    <w:rsid w:val="00BC4B28"/>
    <w:rsid w:val="00BC7E9D"/>
    <w:rsid w:val="00BD014F"/>
    <w:rsid w:val="00BD469D"/>
    <w:rsid w:val="00BD4F36"/>
    <w:rsid w:val="00BE1121"/>
    <w:rsid w:val="00BE204D"/>
    <w:rsid w:val="00BE37B9"/>
    <w:rsid w:val="00BF7034"/>
    <w:rsid w:val="00C005C9"/>
    <w:rsid w:val="00C00F2B"/>
    <w:rsid w:val="00C0137F"/>
    <w:rsid w:val="00C01868"/>
    <w:rsid w:val="00C020C8"/>
    <w:rsid w:val="00C02E88"/>
    <w:rsid w:val="00C06EE0"/>
    <w:rsid w:val="00C1276D"/>
    <w:rsid w:val="00C150E5"/>
    <w:rsid w:val="00C23AED"/>
    <w:rsid w:val="00C25DB9"/>
    <w:rsid w:val="00C269D7"/>
    <w:rsid w:val="00C2763E"/>
    <w:rsid w:val="00C30BBF"/>
    <w:rsid w:val="00C36062"/>
    <w:rsid w:val="00C37034"/>
    <w:rsid w:val="00C400F1"/>
    <w:rsid w:val="00C468D3"/>
    <w:rsid w:val="00C47075"/>
    <w:rsid w:val="00C50694"/>
    <w:rsid w:val="00C50D3E"/>
    <w:rsid w:val="00C61ADE"/>
    <w:rsid w:val="00C67320"/>
    <w:rsid w:val="00C76F8F"/>
    <w:rsid w:val="00C809F1"/>
    <w:rsid w:val="00C84912"/>
    <w:rsid w:val="00C9035E"/>
    <w:rsid w:val="00C90390"/>
    <w:rsid w:val="00C9344C"/>
    <w:rsid w:val="00C9388A"/>
    <w:rsid w:val="00C94E5D"/>
    <w:rsid w:val="00C96592"/>
    <w:rsid w:val="00C96F6E"/>
    <w:rsid w:val="00CA1F19"/>
    <w:rsid w:val="00CA1FFB"/>
    <w:rsid w:val="00CB1077"/>
    <w:rsid w:val="00CB2C83"/>
    <w:rsid w:val="00CB36E3"/>
    <w:rsid w:val="00CB3A70"/>
    <w:rsid w:val="00CB5190"/>
    <w:rsid w:val="00CB7B2B"/>
    <w:rsid w:val="00CB7EC9"/>
    <w:rsid w:val="00CC2052"/>
    <w:rsid w:val="00CC33BC"/>
    <w:rsid w:val="00CC5B21"/>
    <w:rsid w:val="00CC7D4B"/>
    <w:rsid w:val="00CD0C70"/>
    <w:rsid w:val="00CD399C"/>
    <w:rsid w:val="00CE22E6"/>
    <w:rsid w:val="00CE319A"/>
    <w:rsid w:val="00D04D2B"/>
    <w:rsid w:val="00D06926"/>
    <w:rsid w:val="00D11A09"/>
    <w:rsid w:val="00D14215"/>
    <w:rsid w:val="00D165AE"/>
    <w:rsid w:val="00D2184A"/>
    <w:rsid w:val="00D27D12"/>
    <w:rsid w:val="00D3522B"/>
    <w:rsid w:val="00D5451F"/>
    <w:rsid w:val="00D577B5"/>
    <w:rsid w:val="00D61639"/>
    <w:rsid w:val="00D62216"/>
    <w:rsid w:val="00D6478B"/>
    <w:rsid w:val="00D65B3F"/>
    <w:rsid w:val="00D66C2D"/>
    <w:rsid w:val="00D6744E"/>
    <w:rsid w:val="00D678B4"/>
    <w:rsid w:val="00D74503"/>
    <w:rsid w:val="00D774BE"/>
    <w:rsid w:val="00D809A8"/>
    <w:rsid w:val="00D846EF"/>
    <w:rsid w:val="00D856E2"/>
    <w:rsid w:val="00D912DC"/>
    <w:rsid w:val="00D930D2"/>
    <w:rsid w:val="00D95A20"/>
    <w:rsid w:val="00DA296E"/>
    <w:rsid w:val="00DA34A8"/>
    <w:rsid w:val="00DA6E45"/>
    <w:rsid w:val="00DB1687"/>
    <w:rsid w:val="00DC09E5"/>
    <w:rsid w:val="00DC7DDA"/>
    <w:rsid w:val="00DC7E98"/>
    <w:rsid w:val="00DD093D"/>
    <w:rsid w:val="00DD3365"/>
    <w:rsid w:val="00DD5AFB"/>
    <w:rsid w:val="00DE38AA"/>
    <w:rsid w:val="00DE532D"/>
    <w:rsid w:val="00DE6632"/>
    <w:rsid w:val="00DF3CA0"/>
    <w:rsid w:val="00DF3DAE"/>
    <w:rsid w:val="00DF48D9"/>
    <w:rsid w:val="00DF7EDC"/>
    <w:rsid w:val="00E04548"/>
    <w:rsid w:val="00E11B79"/>
    <w:rsid w:val="00E14767"/>
    <w:rsid w:val="00E225D5"/>
    <w:rsid w:val="00E23620"/>
    <w:rsid w:val="00E248BD"/>
    <w:rsid w:val="00E25BFC"/>
    <w:rsid w:val="00E27DC4"/>
    <w:rsid w:val="00E33982"/>
    <w:rsid w:val="00E37548"/>
    <w:rsid w:val="00E42A78"/>
    <w:rsid w:val="00E4769D"/>
    <w:rsid w:val="00E47E4B"/>
    <w:rsid w:val="00E5134C"/>
    <w:rsid w:val="00E5207F"/>
    <w:rsid w:val="00E530BA"/>
    <w:rsid w:val="00E57B6B"/>
    <w:rsid w:val="00E62615"/>
    <w:rsid w:val="00E7107A"/>
    <w:rsid w:val="00E723F9"/>
    <w:rsid w:val="00E82A71"/>
    <w:rsid w:val="00E90DDD"/>
    <w:rsid w:val="00E9388F"/>
    <w:rsid w:val="00EA5DE7"/>
    <w:rsid w:val="00EB09EE"/>
    <w:rsid w:val="00EB4EF3"/>
    <w:rsid w:val="00EC42F4"/>
    <w:rsid w:val="00EE1E46"/>
    <w:rsid w:val="00EE79AD"/>
    <w:rsid w:val="00F017C9"/>
    <w:rsid w:val="00F10329"/>
    <w:rsid w:val="00F15AC0"/>
    <w:rsid w:val="00F17121"/>
    <w:rsid w:val="00F20872"/>
    <w:rsid w:val="00F27495"/>
    <w:rsid w:val="00F31EBB"/>
    <w:rsid w:val="00F32EA5"/>
    <w:rsid w:val="00F40408"/>
    <w:rsid w:val="00F42A8B"/>
    <w:rsid w:val="00F50FE0"/>
    <w:rsid w:val="00F5230D"/>
    <w:rsid w:val="00F52D92"/>
    <w:rsid w:val="00F53C6A"/>
    <w:rsid w:val="00F54AF1"/>
    <w:rsid w:val="00F67AB0"/>
    <w:rsid w:val="00F752F6"/>
    <w:rsid w:val="00F754FE"/>
    <w:rsid w:val="00F83CD5"/>
    <w:rsid w:val="00F844D4"/>
    <w:rsid w:val="00F8693E"/>
    <w:rsid w:val="00F95D48"/>
    <w:rsid w:val="00FB0824"/>
    <w:rsid w:val="00FB19CE"/>
    <w:rsid w:val="00FB61FA"/>
    <w:rsid w:val="00FC092B"/>
    <w:rsid w:val="00FC7503"/>
    <w:rsid w:val="00FD11F1"/>
    <w:rsid w:val="00FE1620"/>
    <w:rsid w:val="00FE1EC8"/>
    <w:rsid w:val="00FE2BC9"/>
    <w:rsid w:val="00FE3FC2"/>
    <w:rsid w:val="00FE58B9"/>
    <w:rsid w:val="00FF0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9B7C"/>
  <w15:docId w15:val="{90C10FF3-B6CB-498F-8040-CC5D34EF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1"/>
    <w:link w:val="Nagwek1Znak"/>
    <w:uiPriority w:val="9"/>
    <w:qFormat/>
    <w:rsid w:val="008658DD"/>
    <w:pPr>
      <w:keepNext/>
      <w:keepLines/>
      <w:spacing w:before="240" w:after="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E42A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30464"/>
    <w:pPr>
      <w:suppressAutoHyphens/>
      <w:spacing w:after="160"/>
    </w:pPr>
  </w:style>
  <w:style w:type="character" w:customStyle="1" w:styleId="czeinternetowe">
    <w:name w:val="Łącze internetowe"/>
    <w:basedOn w:val="Domylnaczcionkaakapitu"/>
    <w:rsid w:val="00530464"/>
    <w:rPr>
      <w:color w:val="000080"/>
      <w:u w:val="single"/>
    </w:rPr>
  </w:style>
  <w:style w:type="character" w:customStyle="1" w:styleId="TekstdymkaZnak">
    <w:name w:val="Tekst dymka Znak"/>
    <w:basedOn w:val="Domylnaczcionkaakapitu"/>
    <w:rsid w:val="00530464"/>
    <w:rPr>
      <w:rFonts w:ascii="Segoe UI" w:eastAsia="Segoe UI" w:hAnsi="Segoe UI" w:cs="Segoe UI"/>
      <w:sz w:val="18"/>
      <w:szCs w:val="18"/>
    </w:rPr>
  </w:style>
  <w:style w:type="character" w:styleId="Pogrubienie">
    <w:name w:val="Strong"/>
    <w:basedOn w:val="Domylnaczcionkaakapitu"/>
    <w:uiPriority w:val="22"/>
    <w:qFormat/>
    <w:rsid w:val="00740006"/>
    <w:rPr>
      <w:b/>
      <w:bCs/>
    </w:rPr>
  </w:style>
  <w:style w:type="character" w:customStyle="1" w:styleId="Nagwek1Znak">
    <w:name w:val="Nagłówek 1 Znak"/>
    <w:basedOn w:val="Domylnaczcionkaakapitu"/>
    <w:link w:val="Nagwek1"/>
    <w:uiPriority w:val="9"/>
    <w:rsid w:val="008658DD"/>
    <w:rPr>
      <w:rFonts w:ascii="Calibri Light" w:hAnsi="Calibri Light"/>
      <w:color w:val="2E74B5"/>
      <w:sz w:val="32"/>
      <w:szCs w:val="32"/>
    </w:rPr>
  </w:style>
  <w:style w:type="character" w:styleId="UyteHipercze">
    <w:name w:val="FollowedHyperlink"/>
    <w:basedOn w:val="Domylnaczcionkaakapitu"/>
    <w:uiPriority w:val="99"/>
    <w:semiHidden/>
    <w:unhideWhenUsed/>
    <w:rsid w:val="007A2A26"/>
    <w:rPr>
      <w:color w:val="954F72"/>
      <w:u w:val="single"/>
    </w:rPr>
  </w:style>
  <w:style w:type="character" w:customStyle="1" w:styleId="NagwekZnak">
    <w:name w:val="Nagłówek Znak"/>
    <w:basedOn w:val="Domylnaczcionkaakapitu"/>
    <w:link w:val="Nagwek"/>
    <w:uiPriority w:val="99"/>
    <w:rsid w:val="00A9272A"/>
  </w:style>
  <w:style w:type="character" w:customStyle="1" w:styleId="StopkaZnak">
    <w:name w:val="Stopka Znak"/>
    <w:basedOn w:val="Domylnaczcionkaakapitu"/>
    <w:link w:val="Stopka"/>
    <w:uiPriority w:val="99"/>
    <w:rsid w:val="00A9272A"/>
  </w:style>
  <w:style w:type="character" w:customStyle="1" w:styleId="TekstprzypisukocowegoZnak">
    <w:name w:val="Tekst przypisu końcowego Znak"/>
    <w:basedOn w:val="Domylnaczcionkaakapitu"/>
    <w:link w:val="Tekstprzypisukocowego"/>
    <w:uiPriority w:val="99"/>
    <w:semiHidden/>
    <w:rsid w:val="00BA6218"/>
    <w:rPr>
      <w:sz w:val="20"/>
      <w:szCs w:val="20"/>
    </w:rPr>
  </w:style>
  <w:style w:type="character" w:styleId="Odwoanieprzypisukocowego">
    <w:name w:val="endnote reference"/>
    <w:basedOn w:val="Domylnaczcionkaakapitu"/>
    <w:uiPriority w:val="99"/>
    <w:semiHidden/>
    <w:unhideWhenUsed/>
    <w:rsid w:val="00BA6218"/>
    <w:rPr>
      <w:vertAlign w:val="superscript"/>
    </w:rPr>
  </w:style>
  <w:style w:type="character" w:styleId="Odwoaniedokomentarza">
    <w:name w:val="annotation reference"/>
    <w:basedOn w:val="Domylnaczcionkaakapitu"/>
    <w:uiPriority w:val="99"/>
    <w:semiHidden/>
    <w:unhideWhenUsed/>
    <w:rsid w:val="00D01D60"/>
    <w:rPr>
      <w:sz w:val="16"/>
      <w:szCs w:val="16"/>
    </w:rPr>
  </w:style>
  <w:style w:type="character" w:customStyle="1" w:styleId="TekstkomentarzaZnak">
    <w:name w:val="Tekst komentarza Znak"/>
    <w:basedOn w:val="Domylnaczcionkaakapitu"/>
    <w:link w:val="Tekstkomentarza"/>
    <w:uiPriority w:val="99"/>
    <w:semiHidden/>
    <w:rsid w:val="00D01D60"/>
    <w:rPr>
      <w:sz w:val="20"/>
      <w:szCs w:val="20"/>
    </w:rPr>
  </w:style>
  <w:style w:type="character" w:customStyle="1" w:styleId="TematkomentarzaZnak">
    <w:name w:val="Temat komentarza Znak"/>
    <w:basedOn w:val="TekstkomentarzaZnak"/>
    <w:link w:val="Tematkomentarza"/>
    <w:uiPriority w:val="99"/>
    <w:semiHidden/>
    <w:rsid w:val="00D01D60"/>
    <w:rPr>
      <w:b/>
      <w:bCs/>
      <w:sz w:val="20"/>
      <w:szCs w:val="20"/>
    </w:rPr>
  </w:style>
  <w:style w:type="character" w:customStyle="1" w:styleId="highlight">
    <w:name w:val="highlight"/>
    <w:basedOn w:val="Domylnaczcionkaakapitu"/>
    <w:rsid w:val="00723E35"/>
  </w:style>
  <w:style w:type="character" w:customStyle="1" w:styleId="ListLabel1">
    <w:name w:val="ListLabel 1"/>
    <w:rPr>
      <w:rFonts w:cs="Courier New"/>
    </w:rPr>
  </w:style>
  <w:style w:type="character" w:customStyle="1" w:styleId="ListLabel2">
    <w:name w:val="ListLabel 2"/>
    <w:rPr>
      <w:rFonts w:eastAsia="Calibri"/>
      <w:b w:val="0"/>
    </w:rPr>
  </w:style>
  <w:style w:type="character" w:customStyle="1" w:styleId="ListLabel3">
    <w:name w:val="ListLabel 3"/>
    <w:rPr>
      <w:b w:val="0"/>
    </w:rPr>
  </w:style>
  <w:style w:type="paragraph" w:styleId="Nagwek">
    <w:name w:val="header"/>
    <w:basedOn w:val="Normalny1"/>
    <w:next w:val="Tretekstu"/>
    <w:link w:val="NagwekZnak"/>
    <w:pPr>
      <w:keepNext/>
      <w:spacing w:before="240" w:after="120"/>
    </w:pPr>
    <w:rPr>
      <w:rFonts w:ascii="Liberation Sans" w:eastAsia="Microsoft YaHei" w:hAnsi="Liberation Sans" w:cs="Arial"/>
      <w:sz w:val="28"/>
      <w:szCs w:val="28"/>
    </w:rPr>
  </w:style>
  <w:style w:type="paragraph" w:customStyle="1" w:styleId="Tretekstu">
    <w:name w:val="Treść tekstu"/>
    <w:basedOn w:val="Normalny1"/>
    <w:rsid w:val="00530464"/>
    <w:pPr>
      <w:spacing w:after="283" w:line="288" w:lineRule="auto"/>
    </w:pPr>
  </w:style>
  <w:style w:type="paragraph" w:styleId="Lista">
    <w:name w:val="List"/>
    <w:basedOn w:val="Tretekstu"/>
    <w:rPr>
      <w:rFonts w:cs="Arial"/>
    </w:rPr>
  </w:style>
  <w:style w:type="paragraph" w:styleId="Podpis">
    <w:name w:val="Signature"/>
    <w:basedOn w:val="Normalny1"/>
    <w:pPr>
      <w:suppressLineNumbers/>
      <w:spacing w:before="120" w:after="120"/>
    </w:pPr>
    <w:rPr>
      <w:rFonts w:cs="Arial"/>
      <w:i/>
      <w:iCs/>
      <w:sz w:val="24"/>
      <w:szCs w:val="24"/>
    </w:rPr>
  </w:style>
  <w:style w:type="paragraph" w:customStyle="1" w:styleId="Indeks">
    <w:name w:val="Indeks"/>
    <w:basedOn w:val="Normalny1"/>
    <w:pPr>
      <w:suppressLineNumbers/>
    </w:pPr>
    <w:rPr>
      <w:rFonts w:cs="Arial"/>
    </w:rPr>
  </w:style>
  <w:style w:type="paragraph" w:customStyle="1" w:styleId="Default">
    <w:name w:val="Default"/>
    <w:rsid w:val="00530464"/>
    <w:pPr>
      <w:suppressAutoHyphens/>
      <w:textAlignment w:val="auto"/>
    </w:pPr>
    <w:rPr>
      <w:rFonts w:ascii="Times New Roman" w:eastAsia="Times New Roman" w:hAnsi="Times New Roman"/>
      <w:color w:val="000000"/>
      <w:sz w:val="24"/>
      <w:szCs w:val="24"/>
    </w:rPr>
  </w:style>
  <w:style w:type="paragraph" w:styleId="Akapitzlist">
    <w:name w:val="List Paragraph"/>
    <w:basedOn w:val="Normalny1"/>
    <w:rsid w:val="00530464"/>
    <w:pPr>
      <w:ind w:left="720"/>
    </w:pPr>
  </w:style>
  <w:style w:type="paragraph" w:styleId="Tekstdymka">
    <w:name w:val="Balloon Text"/>
    <w:basedOn w:val="Normalny1"/>
    <w:rsid w:val="00530464"/>
    <w:pPr>
      <w:spacing w:after="0"/>
    </w:pPr>
    <w:rPr>
      <w:rFonts w:ascii="Segoe UI" w:eastAsia="Segoe UI" w:hAnsi="Segoe UI" w:cs="Segoe UI"/>
      <w:sz w:val="18"/>
      <w:szCs w:val="18"/>
    </w:rPr>
  </w:style>
  <w:style w:type="paragraph" w:customStyle="1" w:styleId="Zawartoramki">
    <w:name w:val="Zawartość ramki"/>
    <w:basedOn w:val="Normalny1"/>
    <w:rsid w:val="00530464"/>
  </w:style>
  <w:style w:type="paragraph" w:customStyle="1" w:styleId="Gwka">
    <w:name w:val="Główka"/>
    <w:basedOn w:val="Normalny1"/>
    <w:uiPriority w:val="99"/>
    <w:unhideWhenUsed/>
    <w:rsid w:val="00A9272A"/>
    <w:pPr>
      <w:tabs>
        <w:tab w:val="center" w:pos="4536"/>
        <w:tab w:val="right" w:pos="9072"/>
      </w:tabs>
      <w:spacing w:after="0"/>
    </w:pPr>
  </w:style>
  <w:style w:type="paragraph" w:styleId="Stopka">
    <w:name w:val="footer"/>
    <w:basedOn w:val="Normalny1"/>
    <w:link w:val="StopkaZnak"/>
    <w:uiPriority w:val="99"/>
    <w:unhideWhenUsed/>
    <w:rsid w:val="00A9272A"/>
    <w:pPr>
      <w:tabs>
        <w:tab w:val="center" w:pos="4536"/>
        <w:tab w:val="right" w:pos="9072"/>
      </w:tabs>
      <w:spacing w:after="0"/>
    </w:pPr>
  </w:style>
  <w:style w:type="paragraph" w:styleId="Tekstprzypisukocowego">
    <w:name w:val="endnote text"/>
    <w:basedOn w:val="Normalny1"/>
    <w:link w:val="TekstprzypisukocowegoZnak"/>
    <w:uiPriority w:val="99"/>
    <w:semiHidden/>
    <w:unhideWhenUsed/>
    <w:rsid w:val="00BA6218"/>
    <w:pPr>
      <w:spacing w:after="0"/>
    </w:pPr>
    <w:rPr>
      <w:sz w:val="20"/>
      <w:szCs w:val="20"/>
    </w:rPr>
  </w:style>
  <w:style w:type="paragraph" w:styleId="Tekstkomentarza">
    <w:name w:val="annotation text"/>
    <w:basedOn w:val="Normalny1"/>
    <w:link w:val="TekstkomentarzaZnak"/>
    <w:uiPriority w:val="99"/>
    <w:semiHidden/>
    <w:unhideWhenUsed/>
    <w:rsid w:val="00D01D60"/>
    <w:rPr>
      <w:sz w:val="20"/>
      <w:szCs w:val="20"/>
    </w:rPr>
  </w:style>
  <w:style w:type="paragraph" w:styleId="Tematkomentarza">
    <w:name w:val="annotation subject"/>
    <w:basedOn w:val="Tekstkomentarza"/>
    <w:link w:val="TematkomentarzaZnak"/>
    <w:uiPriority w:val="99"/>
    <w:semiHidden/>
    <w:unhideWhenUsed/>
    <w:rsid w:val="00D01D60"/>
    <w:rPr>
      <w:b/>
      <w:bCs/>
    </w:rPr>
  </w:style>
  <w:style w:type="paragraph" w:styleId="NormalnyWeb">
    <w:name w:val="Normal (Web)"/>
    <w:basedOn w:val="Normalny1"/>
    <w:uiPriority w:val="99"/>
    <w:unhideWhenUsed/>
    <w:rsid w:val="003705EE"/>
    <w:pPr>
      <w:spacing w:after="142"/>
    </w:pPr>
    <w:rPr>
      <w:rFonts w:ascii="Times New Roman" w:eastAsia="Times New Roman" w:hAnsi="Times New Roman"/>
      <w:sz w:val="24"/>
      <w:szCs w:val="24"/>
      <w:lang w:eastAsia="pl-PL"/>
    </w:rPr>
  </w:style>
  <w:style w:type="table" w:styleId="Tabela-Siatka">
    <w:name w:val="Table Grid"/>
    <w:basedOn w:val="Standardowy"/>
    <w:uiPriority w:val="39"/>
    <w:rsid w:val="001769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nhideWhenUsed/>
    <w:rsid w:val="00476711"/>
    <w:rPr>
      <w:color w:val="0563C1" w:themeColor="hyperlink"/>
      <w:u w:val="single"/>
    </w:rPr>
  </w:style>
  <w:style w:type="character" w:styleId="Nierozpoznanawzmianka">
    <w:name w:val="Unresolved Mention"/>
    <w:basedOn w:val="Domylnaczcionkaakapitu"/>
    <w:uiPriority w:val="99"/>
    <w:semiHidden/>
    <w:unhideWhenUsed/>
    <w:rsid w:val="00476711"/>
    <w:rPr>
      <w:color w:val="605E5C"/>
      <w:shd w:val="clear" w:color="auto" w:fill="E1DFDD"/>
    </w:rPr>
  </w:style>
  <w:style w:type="numbering" w:customStyle="1" w:styleId="Biecalista1">
    <w:name w:val="Bieżąca lista1"/>
    <w:uiPriority w:val="99"/>
    <w:rsid w:val="00690916"/>
    <w:pPr>
      <w:numPr>
        <w:numId w:val="7"/>
      </w:numPr>
    </w:pPr>
  </w:style>
  <w:style w:type="character" w:customStyle="1" w:styleId="markedcontent">
    <w:name w:val="markedcontent"/>
    <w:basedOn w:val="Domylnaczcionkaakapitu"/>
    <w:rsid w:val="00BC7E9D"/>
  </w:style>
  <w:style w:type="numbering" w:customStyle="1" w:styleId="Biecalista2">
    <w:name w:val="Bieżąca lista2"/>
    <w:uiPriority w:val="99"/>
    <w:rsid w:val="003876A9"/>
    <w:pPr>
      <w:numPr>
        <w:numId w:val="12"/>
      </w:numPr>
    </w:pPr>
  </w:style>
  <w:style w:type="character" w:customStyle="1" w:styleId="Nagwek2Znak">
    <w:name w:val="Nagłówek 2 Znak"/>
    <w:basedOn w:val="Domylnaczcionkaakapitu"/>
    <w:link w:val="Nagwek2"/>
    <w:uiPriority w:val="9"/>
    <w:rsid w:val="00E42A78"/>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2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5125">
      <w:bodyDiv w:val="1"/>
      <w:marLeft w:val="0"/>
      <w:marRight w:val="0"/>
      <w:marTop w:val="0"/>
      <w:marBottom w:val="0"/>
      <w:divBdr>
        <w:top w:val="none" w:sz="0" w:space="0" w:color="auto"/>
        <w:left w:val="none" w:sz="0" w:space="0" w:color="auto"/>
        <w:bottom w:val="none" w:sz="0" w:space="0" w:color="auto"/>
        <w:right w:val="none" w:sz="0" w:space="0" w:color="auto"/>
      </w:divBdr>
    </w:div>
    <w:div w:id="517499526">
      <w:bodyDiv w:val="1"/>
      <w:marLeft w:val="0"/>
      <w:marRight w:val="0"/>
      <w:marTop w:val="0"/>
      <w:marBottom w:val="0"/>
      <w:divBdr>
        <w:top w:val="none" w:sz="0" w:space="0" w:color="auto"/>
        <w:left w:val="none" w:sz="0" w:space="0" w:color="auto"/>
        <w:bottom w:val="none" w:sz="0" w:space="0" w:color="auto"/>
        <w:right w:val="none" w:sz="0" w:space="0" w:color="auto"/>
      </w:divBdr>
    </w:div>
    <w:div w:id="145505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czyca.praca.gov.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6FE8-5805-4531-B0CF-11E97052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7087</Words>
  <Characters>42523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Kozłowska</dc:creator>
  <cp:lastModifiedBy>Ewa Wojciechowska</cp:lastModifiedBy>
  <cp:revision>2</cp:revision>
  <cp:lastPrinted>2025-01-29T09:17:00Z</cp:lastPrinted>
  <dcterms:created xsi:type="dcterms:W3CDTF">2025-05-09T07:39:00Z</dcterms:created>
  <dcterms:modified xsi:type="dcterms:W3CDTF">2025-05-09T07:39:00Z</dcterms:modified>
  <dc:language>pl-PL</dc:language>
</cp:coreProperties>
</file>